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Layout w:type="fixed"/>
      </w:tblPr>
      <w:tblGrid>
        <w:gridCol w:w="1800"/>
        <w:gridCol w:w="8856"/>
      </w:tblGrid>
      <w:tr>
        <w:tc>
          <w:tcPr>
            <w:tcW w:type="dxa" w:w="1800"/>
            <w:tcBorders>
              <w:top w:val="nil"/>
              <w:left w:val="nil"/>
              <w:bottom w:val="nil"/>
              <w:right w:val="nil"/>
            </w:tcBorders>
            <w:tcMar>
              <w:top w:w="0" w:type="dxa"/>
              <w:left w:w="43" w:type="dxa"/>
              <w:bottom w:w="0" w:type="dxa"/>
              <w:right w:w="43" w:type="dxa"/>
            </w:tcMar>
          </w:tcPr>
          <w:p>
            <w:pPr>
              <w:spacing w:after="0" w:before="0"/>
            </w:pPr>
            <w:r>
              <w:drawing>
                <wp:inline xmlns:a="http://schemas.openxmlformats.org/drawingml/2006/main" xmlns:pic="http://schemas.openxmlformats.org/drawingml/2006/picture">
                  <wp:extent cx="841248" cy="959850"/>
                  <wp:docPr id="1" name="Picture 1"/>
                  <wp:cNvGraphicFramePr>
                    <a:graphicFrameLocks noChangeAspect="1"/>
                  </wp:cNvGraphicFramePr>
                  <a:graphic>
                    <a:graphicData uri="http://schemas.openxmlformats.org/drawingml/2006/picture">
                      <pic:pic>
                        <pic:nvPicPr>
                          <pic:cNvPr id="0" name="abbott-logo-do-pdf-oficial.png"/>
                          <pic:cNvPicPr/>
                        </pic:nvPicPr>
                        <pic:blipFill>
                          <a:blip r:embed="rId9"/>
                          <a:stretch>
                            <a:fillRect/>
                          </a:stretch>
                        </pic:blipFill>
                        <pic:spPr>
                          <a:xfrm>
                            <a:off x="0" y="0"/>
                            <a:ext cx="841248" cy="959850"/>
                          </a:xfrm>
                          <a:prstGeom prst="rect"/>
                        </pic:spPr>
                      </pic:pic>
                    </a:graphicData>
                  </a:graphic>
                </wp:inline>
              </w:drawing>
            </w:r>
          </w:p>
        </w:tc>
        <w:tc>
          <w:tcPr>
            <w:tcW w:type="dxa" w:w="8856"/>
            <w:tcBorders>
              <w:top w:val="nil"/>
              <w:left w:val="nil"/>
              <w:bottom w:val="nil"/>
              <w:right w:val="nil"/>
            </w:tcBorders>
            <w:tcMar>
              <w:top w:w="0" w:type="dxa"/>
              <w:left w:w="43" w:type="dxa"/>
              <w:bottom w:w="0" w:type="dxa"/>
              <w:right w:w="43" w:type="dxa"/>
            </w:tcMar>
          </w:tcPr>
          <w:p>
            <w:pPr>
              <w:spacing w:after="0" w:before="0"/>
            </w:pPr>
            <w:r>
              <w:rPr>
                <w:rFonts w:ascii="Arial" w:hAnsi="Arial"/>
                <w:b/>
                <w:color w:val="001D34"/>
                <w:sz w:val="30"/>
                <w:spacing w:val="20"/>
              </w:rPr>
              <w:t>CLINIC ENROLLMENT FORM FOR</w:t>
            </w:r>
          </w:p>
          <w:p>
            <w:pPr>
              <w:spacing w:after="60" w:before="0"/>
            </w:pPr>
            <w:r>
              <w:rPr>
                <w:rFonts w:ascii="Arial" w:hAnsi="Arial"/>
                <w:b/>
                <w:color w:val="001D34"/>
                <w:sz w:val="30"/>
                <w:spacing w:val="20"/>
              </w:rPr>
              <w:t>MERLIN.NET™ PATIENT CARE NETWORK (PCN)</w:t>
            </w:r>
          </w:p>
          <w:p>
            <w:pPr>
              <w:spacing w:after="0" w:before="0"/>
            </w:pPr>
            <w:r>
              <w:rPr>
                <w:rFonts w:ascii="Arial" w:hAnsi="Arial"/>
                <w:b w:val="0"/>
                <w:color w:val="E91D2D"/>
                <w:sz w:val="15"/>
              </w:rPr>
              <w:t>Incomplete and handwritten forms will not be accepted. Forms must be submitted by an Abbott Representative.</w:t>
            </w:r>
          </w:p>
          <w:p>
            <w:pPr>
              <w:spacing w:after="0" w:before="0"/>
            </w:pPr>
            <w:r>
              <w:rPr>
                <w:rFonts w:ascii="Arial" w:hAnsi="Arial"/>
                <w:b w:val="0"/>
                <w:color w:val="E91D2D"/>
                <w:sz w:val="15"/>
              </w:rPr>
              <w:t>Call 1-800-PACE-ICD (722-3423) to page your local Abbott Representative for assistance.</w:t>
            </w:r>
          </w:p>
        </w:tc>
      </w:tr>
    </w:tbl>
    <w:tbl>
      <w:tblPr>
        <w:tblW w:type="auto" w:w="0"/>
        <w:tblLayout w:type="fixed"/>
        <w:tblLook w:firstColumn="1" w:firstRow="1" w:lastColumn="0" w:lastRow="0" w:noHBand="0" w:noVBand="1" w:val="04A0"/>
        <w:tblLayout w:type="fixed"/>
      </w:tblPr>
      <w:tblGrid>
        <w:gridCol w:w="7056"/>
        <w:gridCol w:w="14"/>
        <w:gridCol w:w="720"/>
        <w:gridCol w:w="2880"/>
      </w:tblGrid>
      <w:tr>
        <w:trPr>
          <w:trHeight w:val="432" w:hRule="atLeast"/>
        </w:trPr>
        <w:tc>
          <w:tcPr>
            <w:tcW w:type="dxa" w:w="7056"/>
            <w:tcBorders>
              <w:top w:val="nil"/>
              <w:left w:val="nil"/>
              <w:bottom w:val="nil"/>
              <w:right w:val="nil"/>
            </w:tcBorders>
            <w:tcMar>
              <w:top w:w="0" w:type="dxa"/>
              <w:left w:w="43" w:type="dxa"/>
              <w:bottom w:w="0" w:type="dxa"/>
              <w:right w:w="43" w:type="dxa"/>
            </w:tcMar>
            <w:vAlign w:val="bottom"/>
          </w:tcPr>
          <w:p>
            <w:pPr>
              <w:spacing w:after="0" w:before="0"/>
            </w:pPr>
            <w:r>
              <w:rPr>
                <w:rFonts w:ascii="Arial" w:hAnsi="Arial"/>
                <w:b/>
                <w:color w:val="464547"/>
                <w:sz w:val="14"/>
                <w:spacing w:val="6"/>
              </w:rPr>
            </w:r>
          </w:p>
        </w:tc>
        <w:tc>
          <w:tcPr>
            <w:tcW w:type="dxa" w:w="14"/>
            <w:tcMar>
              <w:top w:w="0" w:type="dxa"/>
              <w:left w:w="43" w:type="dxa"/>
              <w:bottom w:w="0" w:type="dxa"/>
              <w:right w:w="43" w:type="dxa"/>
            </w:tcMar>
            <w:vAlign w:val="bottom"/>
            <w:tcMar>
              <w:top w:w="0" w:type="dxa"/>
              <w:left w:w="86" w:type="dxa"/>
              <w:bottom w:w="0" w:type="dxa"/>
              <w:right w:w="43" w:type="dxa"/>
            </w:tcMar>
            <w:tcBorders>
              <w:top w:val="nil"/>
              <w:left w:val="nil"/>
              <w:bottom w:val="nil"/>
              <w:right w:val="nil"/>
            </w:tcBorders>
          </w:tcPr>
          <w:p>
            <w:pPr>
              <w:spacing w:after="0" w:before="0"/>
            </w:pPr>
          </w:p>
        </w:tc>
        <w:tc>
          <w:tcPr>
            <w:tcW w:type="dxa" w:w="720"/>
            <w:tcBorders>
              <w:top w:val="nil"/>
              <w:left w:val="nil"/>
              <w:bottom w:val="nil"/>
              <w:right w:val="nil"/>
            </w:tcBorders>
            <w:tcMar>
              <w:top w:w="0" w:type="dxa"/>
              <w:left w:w="43" w:type="dxa"/>
              <w:bottom w:w="0" w:type="dxa"/>
              <w:right w:w="43" w:type="dxa"/>
            </w:tcMar>
            <w:vAlign w:val="bottom"/>
          </w:tcPr>
          <w:p>
            <w:pPr>
              <w:spacing w:after="0" w:before="0"/>
            </w:pPr>
            <w:r>
              <w:rPr>
                <w:rFonts w:ascii="Arial" w:hAnsi="Arial"/>
                <w:b/>
                <w:color w:val="464547"/>
                <w:sz w:val="14"/>
                <w:spacing w:val="6"/>
              </w:rPr>
              <w:t>DATE:</w:t>
            </w:r>
          </w:p>
        </w:tc>
        <w:tc>
          <w:tcPr>
            <w:tcW w:type="dxa" w:w="2880"/>
            <w:tcMar>
              <w:top w:w="0" w:type="dxa"/>
              <w:left w:w="43" w:type="dxa"/>
              <w:bottom w:w="0" w:type="dxa"/>
              <w:right w:w="43" w:type="dxa"/>
            </w:tcMar>
            <w:vAlign w:val="bottom"/>
            <w:tcBorders>
              <w:top w:val="nil"/>
              <w:left w:val="nil"/>
              <w:bottom w:val="single" w:sz="6" w:color="464547"/>
              <w:right w:val="nil"/>
            </w:tcBorders>
            <w:tcMar>
              <w:top w:w="0" w:type="dxa"/>
              <w:left w:w="86" w:type="dxa"/>
              <w:bottom w:w="0" w:type="dxa"/>
              <w:right w:w="43" w:type="dxa"/>
            </w:tcMar>
          </w:tcPr>
          <w:p>
            <w:pPr>
              <w:spacing w:after="0" w:before="0"/>
            </w:pPr>
            <w:sdt>
              <w:sdtPr>
                <w:alias w:val="data"/>
                <w:tag w:val="data"/>
                <w:id w:val="1002"/>
                <w:showingPlcHdr/>
                <w:text/>
              </w:sdtPr>
              <w:sdtContent>
                <w:r>
                  <w:rPr>
                    <w:rFonts w:ascii="Arial" w:hAnsi="Arial"/>
                    <w:sz w:val="18"/>
                  </w:rPr>
                  <w:t xml:space="preserve"/>
                </w:r>
              </w:sdtContent>
            </w:sdt>
          </w:p>
        </w:tc>
      </w:tr>
    </w:tbl>
    <w:p>
      <w:pPr>
        <w:spacing w:after="0" w:before="0" w:line="80" w:lineRule="exact"/>
      </w:pPr>
      <w:r>
        <w:rPr>
          <w:sz w:val="2"/>
        </w:rPr>
      </w:r>
    </w:p>
    <w:tbl>
      <w:tblPr>
        <w:tblW w:type="auto" w:w="0"/>
        <w:tblLayout w:type="fixed"/>
        <w:tblLook w:firstColumn="1" w:firstRow="1" w:lastColumn="0" w:lastRow="0" w:noHBand="0" w:noVBand="1" w:val="04A0"/>
        <w:tblLayout w:type="fixed"/>
      </w:tblPr>
      <w:tblGrid>
        <w:gridCol w:w="2160"/>
        <w:gridCol w:w="3312"/>
        <w:gridCol w:w="1584"/>
        <w:gridCol w:w="3600"/>
      </w:tblGrid>
      <w:tr>
        <w:trPr>
          <w:trHeight w:val="389" w:hRule="atLeast"/>
        </w:trPr>
        <w:tc>
          <w:tcPr>
            <w:tcW w:type="dxa" w:w="2160"/>
            <w:tcBorders>
              <w:top w:val="nil"/>
              <w:left w:val="nil"/>
              <w:bottom w:val="nil"/>
              <w:right w:val="nil"/>
            </w:tcBorders>
            <w:tcMar>
              <w:top w:w="0" w:type="dxa"/>
              <w:left w:w="43" w:type="dxa"/>
              <w:bottom w:w="0" w:type="dxa"/>
              <w:right w:w="43" w:type="dxa"/>
            </w:tcMar>
            <w:vAlign w:val="bottom"/>
            <w:shd w:val="clear" w:color="auto" w:fill="DAE9F7"/>
          </w:tcPr>
          <w:p>
            <w:pPr>
              <w:spacing w:after="0" w:before="0"/>
            </w:pPr>
            <w:r>
              <w:rPr>
                <w:rFonts w:ascii="Arial" w:hAnsi="Arial"/>
                <w:b/>
                <w:color w:val="464547"/>
                <w:sz w:val="14"/>
                <w:spacing w:val="6"/>
              </w:rPr>
              <w:t>ABBOTT REPRESENTATIVE:</w:t>
            </w:r>
          </w:p>
        </w:tc>
        <w:tc>
          <w:tcPr>
            <w:tcW w:type="dxa" w:w="3312"/>
            <w:tcMar>
              <w:top w:w="0" w:type="dxa"/>
              <w:left w:w="43" w:type="dxa"/>
              <w:bottom w:w="0" w:type="dxa"/>
              <w:right w:w="43" w:type="dxa"/>
            </w:tcMar>
            <w:vAlign w:val="bottom"/>
            <w:tcBorders>
              <w:top w:val="nil"/>
              <w:left w:val="nil"/>
              <w:bottom w:val="single" w:sz="6" w:color="464547"/>
              <w:right w:val="nil"/>
            </w:tcBorders>
            <w:tcMar>
              <w:top w:w="0" w:type="dxa"/>
              <w:left w:w="86" w:type="dxa"/>
              <w:bottom w:w="0" w:type="dxa"/>
              <w:right w:w="43" w:type="dxa"/>
            </w:tcMar>
            <w:shd w:val="clear" w:color="auto" w:fill="DAE9F7"/>
          </w:tcPr>
          <w:p>
            <w:pPr>
              <w:spacing w:after="0" w:before="0"/>
            </w:pPr>
            <w:sdt>
              <w:sdtPr>
                <w:alias w:val="rep_nome"/>
                <w:tag w:val="rep_nome"/>
                <w:id w:val="1003"/>
                <w:showingPlcHdr/>
                <w:text/>
              </w:sdtPr>
              <w:sdtContent>
                <w:r>
                  <w:rPr>
                    <w:rFonts w:ascii="Arial" w:hAnsi="Arial"/>
                    <w:sz w:val="18"/>
                  </w:rPr>
                  <w:t xml:space="preserve"/>
                </w:r>
              </w:sdtContent>
            </w:sdt>
          </w:p>
        </w:tc>
        <w:tc>
          <w:tcPr>
            <w:tcW w:type="dxa" w:w="1584"/>
            <w:tcBorders>
              <w:top w:val="nil"/>
              <w:left w:val="nil"/>
              <w:bottom w:val="nil"/>
              <w:right w:val="nil"/>
            </w:tcBorders>
            <w:tcMar>
              <w:top w:w="0" w:type="dxa"/>
              <w:left w:w="43" w:type="dxa"/>
              <w:bottom w:w="0" w:type="dxa"/>
              <w:right w:w="43" w:type="dxa"/>
            </w:tcMar>
            <w:vAlign w:val="bottom"/>
            <w:shd w:val="clear" w:color="auto" w:fill="DAE9F7"/>
          </w:tcPr>
          <w:p>
            <w:pPr>
              <w:spacing w:after="0" w:before="0"/>
            </w:pPr>
            <w:r>
              <w:rPr>
                <w:rFonts w:ascii="Arial" w:hAnsi="Arial"/>
                <w:b/>
                <w:color w:val="464547"/>
                <w:sz w:val="14"/>
                <w:spacing w:val="6"/>
              </w:rPr>
              <w:t>REP NUMBER:</w:t>
            </w:r>
          </w:p>
        </w:tc>
        <w:tc>
          <w:tcPr>
            <w:tcW w:type="dxa" w:w="3600"/>
            <w:tcMar>
              <w:top w:w="0" w:type="dxa"/>
              <w:left w:w="43" w:type="dxa"/>
              <w:bottom w:w="0" w:type="dxa"/>
              <w:right w:w="43" w:type="dxa"/>
            </w:tcMar>
            <w:vAlign w:val="bottom"/>
            <w:tcBorders>
              <w:top w:val="nil"/>
              <w:left w:val="nil"/>
              <w:bottom w:val="single" w:sz="6" w:color="464547"/>
              <w:right w:val="nil"/>
            </w:tcBorders>
            <w:tcMar>
              <w:top w:w="0" w:type="dxa"/>
              <w:left w:w="86" w:type="dxa"/>
              <w:bottom w:w="0" w:type="dxa"/>
              <w:right w:w="43" w:type="dxa"/>
            </w:tcMar>
            <w:shd w:val="clear" w:color="auto" w:fill="DAE9F7"/>
          </w:tcPr>
          <w:p>
            <w:pPr>
              <w:spacing w:after="0" w:before="0"/>
            </w:pPr>
            <w:sdt>
              <w:sdtPr>
                <w:alias w:val="rep_numero"/>
                <w:tag w:val="rep_numero"/>
                <w:id w:val="1004"/>
                <w:showingPlcHdr/>
                <w:text/>
              </w:sdtPr>
              <w:sdtContent>
                <w:r>
                  <w:rPr>
                    <w:rFonts w:ascii="Arial" w:hAnsi="Arial"/>
                    <w:sz w:val="18"/>
                  </w:rPr>
                  <w:t xml:space="preserve"/>
                </w:r>
              </w:sdtContent>
            </w:sdt>
          </w:p>
        </w:tc>
      </w:tr>
      <w:tr>
        <w:trPr>
          <w:trHeight w:val="389" w:hRule="atLeast"/>
        </w:trPr>
        <w:tc>
          <w:tcPr>
            <w:tcW w:type="dxa" w:w="2160"/>
            <w:tcBorders>
              <w:top w:val="nil"/>
              <w:left w:val="nil"/>
              <w:bottom w:val="nil"/>
              <w:right w:val="nil"/>
            </w:tcBorders>
            <w:tcMar>
              <w:top w:w="0" w:type="dxa"/>
              <w:left w:w="43" w:type="dxa"/>
              <w:bottom w:w="0" w:type="dxa"/>
              <w:right w:w="43" w:type="dxa"/>
            </w:tcMar>
            <w:vAlign w:val="bottom"/>
            <w:shd w:val="clear" w:color="auto" w:fill="DAE9F7"/>
          </w:tcPr>
          <w:p>
            <w:pPr>
              <w:spacing w:after="0" w:before="0"/>
            </w:pPr>
            <w:r>
              <w:rPr>
                <w:rFonts w:ascii="Arial" w:hAnsi="Arial"/>
                <w:b/>
                <w:color w:val="464547"/>
                <w:sz w:val="14"/>
                <w:spacing w:val="6"/>
              </w:rPr>
              <w:t>TELEPHONE:</w:t>
            </w:r>
          </w:p>
        </w:tc>
        <w:tc>
          <w:tcPr>
            <w:tcW w:type="dxa" w:w="3312"/>
            <w:tcMar>
              <w:top w:w="0" w:type="dxa"/>
              <w:left w:w="43" w:type="dxa"/>
              <w:bottom w:w="0" w:type="dxa"/>
              <w:right w:w="43" w:type="dxa"/>
            </w:tcMar>
            <w:vAlign w:val="bottom"/>
            <w:tcBorders>
              <w:top w:val="nil"/>
              <w:left w:val="nil"/>
              <w:bottom w:val="single" w:sz="6" w:color="464547"/>
              <w:right w:val="nil"/>
            </w:tcBorders>
            <w:tcMar>
              <w:top w:w="0" w:type="dxa"/>
              <w:left w:w="86" w:type="dxa"/>
              <w:bottom w:w="0" w:type="dxa"/>
              <w:right w:w="43" w:type="dxa"/>
            </w:tcMar>
            <w:shd w:val="clear" w:color="auto" w:fill="DAE9F7"/>
          </w:tcPr>
          <w:p>
            <w:pPr>
              <w:spacing w:after="0" w:before="0"/>
            </w:pPr>
            <w:sdt>
              <w:sdtPr>
                <w:alias w:val="rep_telefone"/>
                <w:tag w:val="rep_telefone"/>
                <w:id w:val="1005"/>
                <w:showingPlcHdr/>
                <w:text/>
              </w:sdtPr>
              <w:sdtContent>
                <w:r>
                  <w:rPr>
                    <w:rFonts w:ascii="Arial" w:hAnsi="Arial"/>
                    <w:sz w:val="18"/>
                  </w:rPr>
                  <w:t xml:space="preserve"/>
                </w:r>
              </w:sdtContent>
            </w:sdt>
          </w:p>
        </w:tc>
        <w:tc>
          <w:tcPr>
            <w:tcW w:type="dxa" w:w="1584"/>
            <w:tcBorders>
              <w:top w:val="nil"/>
              <w:left w:val="nil"/>
              <w:bottom w:val="nil"/>
              <w:right w:val="nil"/>
            </w:tcBorders>
            <w:tcMar>
              <w:top w:w="0" w:type="dxa"/>
              <w:left w:w="43" w:type="dxa"/>
              <w:bottom w:w="0" w:type="dxa"/>
              <w:right w:w="43" w:type="dxa"/>
            </w:tcMar>
            <w:vAlign w:val="bottom"/>
            <w:shd w:val="clear" w:color="auto" w:fill="DAE9F7"/>
          </w:tcPr>
          <w:p>
            <w:pPr>
              <w:spacing w:after="0" w:before="0"/>
            </w:pPr>
            <w:r>
              <w:rPr>
                <w:rFonts w:ascii="Arial" w:hAnsi="Arial"/>
                <w:b/>
                <w:color w:val="464547"/>
                <w:sz w:val="14"/>
                <w:spacing w:val="6"/>
              </w:rPr>
              <w:t>EMAIL:</w:t>
            </w:r>
          </w:p>
        </w:tc>
        <w:tc>
          <w:tcPr>
            <w:tcW w:type="dxa" w:w="3600"/>
            <w:tcMar>
              <w:top w:w="0" w:type="dxa"/>
              <w:left w:w="43" w:type="dxa"/>
              <w:bottom w:w="0" w:type="dxa"/>
              <w:right w:w="43" w:type="dxa"/>
            </w:tcMar>
            <w:vAlign w:val="bottom"/>
            <w:tcBorders>
              <w:top w:val="nil"/>
              <w:left w:val="nil"/>
              <w:bottom w:val="single" w:sz="6" w:color="464547"/>
              <w:right w:val="nil"/>
            </w:tcBorders>
            <w:tcMar>
              <w:top w:w="0" w:type="dxa"/>
              <w:left w:w="86" w:type="dxa"/>
              <w:bottom w:w="0" w:type="dxa"/>
              <w:right w:w="43" w:type="dxa"/>
            </w:tcMar>
            <w:shd w:val="clear" w:color="auto" w:fill="DAE9F7"/>
          </w:tcPr>
          <w:p>
            <w:pPr>
              <w:spacing w:after="0" w:before="0"/>
            </w:pPr>
            <w:sdt>
              <w:sdtPr>
                <w:alias w:val="rep_email"/>
                <w:tag w:val="rep_email"/>
                <w:id w:val="1006"/>
                <w:showingPlcHdr/>
                <w:text/>
              </w:sdtPr>
              <w:sdtContent>
                <w:r>
                  <w:rPr>
                    <w:rFonts w:ascii="Arial" w:hAnsi="Arial"/>
                    <w:sz w:val="18"/>
                  </w:rPr>
                  <w:t xml:space="preserve"/>
                </w:r>
              </w:sdtContent>
            </w:sdt>
          </w:p>
        </w:tc>
      </w:tr>
      <w:tr>
        <w:trPr>
          <w:trHeight w:val="389" w:hRule="atLeast"/>
        </w:trPr>
        <w:tc>
          <w:tcPr>
            <w:tcW w:type="dxa" w:w="5472"/>
            <w:gridSpan w:val="2"/>
            <w:tcBorders>
              <w:top w:val="nil"/>
              <w:left w:val="nil"/>
              <w:bottom w:val="nil"/>
              <w:right w:val="nil"/>
            </w:tcBorders>
            <w:tcMar>
              <w:top w:w="0" w:type="dxa"/>
              <w:left w:w="43" w:type="dxa"/>
              <w:bottom w:w="0" w:type="dxa"/>
              <w:right w:w="43" w:type="dxa"/>
            </w:tcMar>
            <w:vAlign w:val="bottom"/>
            <w:shd w:val="clear" w:color="auto" w:fill="DAE9F7"/>
          </w:tcPr>
          <w:p>
            <w:pPr>
              <w:spacing w:after="0" w:before="0"/>
            </w:pPr>
            <w:r>
              <w:rPr>
                <w:rFonts w:ascii="Arial" w:hAnsi="Arial"/>
                <w:b/>
                <w:color w:val="464547"/>
                <w:sz w:val="14"/>
                <w:spacing w:val="6"/>
              </w:rPr>
              <w:t>CLINIC BUSINESS PARTNER/ACCOUNT NUMBER:</w:t>
            </w:r>
          </w:p>
        </w:tc>
        <w:tc>
          <w:tcPr>
            <w:tcW w:type="dxa" w:w="5184"/>
            <w:gridSpan w:val="2"/>
            <w:tcMar>
              <w:top w:w="0" w:type="dxa"/>
              <w:left w:w="43" w:type="dxa"/>
              <w:bottom w:w="0" w:type="dxa"/>
              <w:right w:w="43" w:type="dxa"/>
            </w:tcMar>
            <w:vAlign w:val="bottom"/>
            <w:tcBorders>
              <w:top w:val="nil"/>
              <w:left w:val="nil"/>
              <w:bottom w:val="single" w:sz="6" w:color="464547"/>
              <w:right w:val="nil"/>
            </w:tcBorders>
            <w:tcMar>
              <w:top w:w="0" w:type="dxa"/>
              <w:left w:w="86" w:type="dxa"/>
              <w:bottom w:w="0" w:type="dxa"/>
              <w:right w:w="43" w:type="dxa"/>
            </w:tcMar>
            <w:shd w:val="clear" w:color="auto" w:fill="DAE9F7"/>
          </w:tcPr>
          <w:p>
            <w:pPr>
              <w:spacing w:after="0" w:before="0"/>
            </w:pPr>
            <w:sdt>
              <w:sdtPr>
                <w:alias w:val="conta_parceiro"/>
                <w:tag w:val="conta_parceiro"/>
                <w:id w:val="1007"/>
                <w:showingPlcHdr/>
                <w:text/>
              </w:sdtPr>
              <w:sdtContent>
                <w:r>
                  <w:rPr>
                    <w:rFonts w:ascii="Arial" w:hAnsi="Arial"/>
                    <w:sz w:val="18"/>
                  </w:rPr>
                  <w:t xml:space="preserve"/>
                </w:r>
              </w:sdtContent>
            </w:sdt>
          </w:p>
        </w:tc>
      </w:tr>
    </w:tbl>
    <w:p>
      <w:pPr>
        <w:spacing w:after="0" w:before="0" w:line="120" w:lineRule="exact"/>
      </w:pPr>
      <w:r>
        <w:rPr>
          <w:sz w:val="2"/>
        </w:rPr>
      </w:r>
    </w:p>
    <w:tbl>
      <w:tblPr>
        <w:tblW w:type="auto" w:w="0"/>
        <w:tblLayout w:type="fixed"/>
        <w:tblLook w:firstColumn="1" w:firstRow="1" w:lastColumn="0" w:lastRow="0" w:noHBand="0" w:noVBand="1" w:val="04A0"/>
        <w:tblLayout w:type="fixed"/>
      </w:tblPr>
      <w:tblGrid>
        <w:gridCol w:w="10656"/>
      </w:tblGrid>
      <w:tr>
        <w:trPr>
          <w:trHeight w:val="374" w:hRule="atLeast"/>
        </w:trPr>
        <w:tc>
          <w:tcPr>
            <w:tcW w:type="dxa" w:w="10656"/>
            <w:tcBorders>
              <w:top w:val="nil"/>
              <w:left w:val="nil"/>
              <w:bottom w:val="nil"/>
              <w:right w:val="nil"/>
            </w:tcBorders>
            <w:tcMar>
              <w:top w:w="0" w:type="dxa"/>
              <w:left w:w="43" w:type="dxa"/>
              <w:bottom w:w="0" w:type="dxa"/>
              <w:right w:w="43" w:type="dxa"/>
            </w:tcMar>
            <w:shd w:val="clear" w:color="auto" w:fill="009ADA"/>
            <w:tcMar>
              <w:top w:w="0" w:type="dxa"/>
              <w:left w:w="172" w:type="dxa"/>
              <w:bottom w:w="0" w:type="dxa"/>
              <w:right w:w="43" w:type="dxa"/>
            </w:tcMar>
            <w:vAlign w:val="center"/>
          </w:tcPr>
          <w:p>
            <w:pPr>
              <w:spacing w:after="0" w:before="0"/>
            </w:pPr>
            <w:r>
              <w:rPr>
                <w:rFonts w:ascii="Arial" w:hAnsi="Arial"/>
                <w:b/>
                <w:color w:val="FFFFFF"/>
                <w:sz w:val="17"/>
                <w:spacing w:val="24"/>
              </w:rPr>
              <w:t>CLINIC INFORMATION</w:t>
            </w:r>
          </w:p>
        </w:tc>
      </w:tr>
    </w:tbl>
    <w:p>
      <w:pPr>
        <w:spacing w:after="0" w:before="0" w:line="60" w:lineRule="exact"/>
      </w:pPr>
      <w:r>
        <w:rPr>
          <w:sz w:val="2"/>
        </w:rPr>
      </w:r>
    </w:p>
    <w:tbl>
      <w:tblPr>
        <w:tblW w:type="auto" w:w="0"/>
        <w:tblLayout w:type="fixed"/>
        <w:tblLook w:firstColumn="1" w:firstRow="1" w:lastColumn="0" w:lastRow="0" w:noHBand="0" w:noVBand="1" w:val="04A0"/>
        <w:tblLayout w:type="fixed"/>
      </w:tblPr>
      <w:tblGrid>
        <w:gridCol w:w="3240"/>
        <w:gridCol w:w="7416"/>
      </w:tblGrid>
      <w:tr>
        <w:trPr>
          <w:trHeight w:val="446" w:hRule="atLeast"/>
        </w:trPr>
        <w:tc>
          <w:tcPr>
            <w:tcW w:type="dxa" w:w="3240"/>
            <w:tcBorders>
              <w:top w:val="nil"/>
              <w:left w:val="nil"/>
              <w:bottom w:val="nil"/>
              <w:right w:val="nil"/>
            </w:tcBorders>
            <w:tcMar>
              <w:top w:w="0" w:type="dxa"/>
              <w:left w:w="43" w:type="dxa"/>
              <w:bottom w:w="0" w:type="dxa"/>
              <w:right w:w="43" w:type="dxa"/>
            </w:tcMar>
            <w:vAlign w:val="bottom"/>
          </w:tcPr>
          <w:p>
            <w:pPr>
              <w:spacing w:after="0" w:before="0"/>
            </w:pPr>
            <w:r>
              <w:rPr>
                <w:rFonts w:ascii="Arial" w:hAnsi="Arial"/>
                <w:b/>
                <w:color w:val="464547"/>
                <w:sz w:val="14"/>
                <w:spacing w:val="6"/>
              </w:rPr>
              <w:t xml:space="preserve">NAME OF CLINIC OR GROUP </w:t>
            </w:r>
            <w:r>
              <w:rPr>
                <w:rFonts w:ascii="Georgia" w:hAnsi="Georgia"/>
                <w:b w:val="0"/>
                <w:color w:val="464547"/>
                <w:sz w:val="14"/>
              </w:rPr>
              <w:t>(30 Char. Limit):</w:t>
            </w:r>
          </w:p>
        </w:tc>
        <w:tc>
          <w:tcPr>
            <w:tcW w:type="dxa" w:w="7416"/>
            <w:tcMar>
              <w:top w:w="0" w:type="dxa"/>
              <w:left w:w="43" w:type="dxa"/>
              <w:bottom w:w="0" w:type="dxa"/>
              <w:right w:w="43" w:type="dxa"/>
            </w:tcMar>
            <w:vAlign w:val="bottom"/>
            <w:tcBorders>
              <w:top w:val="nil"/>
              <w:left w:val="nil"/>
              <w:bottom w:val="single" w:sz="6" w:color="464547"/>
              <w:right w:val="nil"/>
            </w:tcBorders>
            <w:tcMar>
              <w:top w:w="0" w:type="dxa"/>
              <w:left w:w="86" w:type="dxa"/>
              <w:bottom w:w="0" w:type="dxa"/>
              <w:right w:w="43" w:type="dxa"/>
            </w:tcMar>
          </w:tcPr>
          <w:p>
            <w:pPr>
              <w:spacing w:after="0" w:before="0"/>
            </w:pPr>
            <w:sdt>
              <w:sdtPr>
                <w:alias w:val="clinica_nome"/>
                <w:tag w:val="clinica_nome"/>
                <w:id w:val="1008"/>
                <w:showingPlcHdr/>
                <w:text/>
              </w:sdtPr>
              <w:sdtContent>
                <w:r>
                  <w:rPr>
                    <w:rFonts w:ascii="Arial" w:hAnsi="Arial"/>
                    <w:sz w:val="18"/>
                  </w:rPr>
                  <w:t xml:space="preserve"/>
                </w:r>
              </w:sdtContent>
            </w:sdt>
          </w:p>
        </w:tc>
      </w:tr>
    </w:tbl>
    <w:tbl>
      <w:tblPr>
        <w:tblW w:type="auto" w:w="0"/>
        <w:tblLayout w:type="fixed"/>
        <w:tblLook w:firstColumn="1" w:firstRow="1" w:lastColumn="0" w:lastRow="0" w:noHBand="0" w:noVBand="1" w:val="04A0"/>
        <w:tblLayout w:type="fixed"/>
      </w:tblPr>
      <w:tblGrid>
        <w:gridCol w:w="1728"/>
        <w:gridCol w:w="8928"/>
      </w:tblGrid>
      <w:tr>
        <w:trPr>
          <w:trHeight w:val="446" w:hRule="atLeast"/>
        </w:trPr>
        <w:tc>
          <w:tcPr>
            <w:tcW w:type="dxa" w:w="1728"/>
            <w:tcBorders>
              <w:top w:val="nil"/>
              <w:left w:val="nil"/>
              <w:bottom w:val="nil"/>
              <w:right w:val="nil"/>
            </w:tcBorders>
            <w:tcMar>
              <w:top w:w="0" w:type="dxa"/>
              <w:left w:w="43" w:type="dxa"/>
              <w:bottom w:w="0" w:type="dxa"/>
              <w:right w:w="43" w:type="dxa"/>
            </w:tcMar>
            <w:vAlign w:val="bottom"/>
          </w:tcPr>
          <w:p>
            <w:pPr>
              <w:spacing w:after="0" w:before="0"/>
            </w:pPr>
            <w:r>
              <w:rPr>
                <w:rFonts w:ascii="Arial" w:hAnsi="Arial"/>
                <w:b/>
                <w:color w:val="464547"/>
                <w:sz w:val="14"/>
                <w:spacing w:val="6"/>
              </w:rPr>
              <w:t>PRIMARY ADDRESS:</w:t>
            </w:r>
          </w:p>
        </w:tc>
        <w:tc>
          <w:tcPr>
            <w:tcW w:type="dxa" w:w="8928"/>
            <w:tcMar>
              <w:top w:w="0" w:type="dxa"/>
              <w:left w:w="43" w:type="dxa"/>
              <w:bottom w:w="0" w:type="dxa"/>
              <w:right w:w="43" w:type="dxa"/>
            </w:tcMar>
            <w:vAlign w:val="bottom"/>
            <w:tcBorders>
              <w:top w:val="nil"/>
              <w:left w:val="nil"/>
              <w:bottom w:val="single" w:sz="6" w:color="464547"/>
              <w:right w:val="nil"/>
            </w:tcBorders>
            <w:tcMar>
              <w:top w:w="0" w:type="dxa"/>
              <w:left w:w="86" w:type="dxa"/>
              <w:bottom w:w="0" w:type="dxa"/>
              <w:right w:w="43" w:type="dxa"/>
            </w:tcMar>
          </w:tcPr>
          <w:p>
            <w:pPr>
              <w:spacing w:after="0" w:before="0"/>
            </w:pPr>
            <w:sdt>
              <w:sdtPr>
                <w:alias w:val="clinica_endereco"/>
                <w:tag w:val="clinica_endereco"/>
                <w:id w:val="1009"/>
                <w:showingPlcHdr/>
                <w:text/>
              </w:sdtPr>
              <w:sdtContent>
                <w:r>
                  <w:rPr>
                    <w:rFonts w:ascii="Arial" w:hAnsi="Arial"/>
                    <w:sz w:val="18"/>
                  </w:rPr>
                  <w:t xml:space="preserve"/>
                </w:r>
              </w:sdtContent>
            </w:sdt>
          </w:p>
        </w:tc>
      </w:tr>
    </w:tbl>
    <w:tbl>
      <w:tblPr>
        <w:tblW w:type="auto" w:w="0"/>
        <w:tblLayout w:type="fixed"/>
        <w:tblLook w:firstColumn="1" w:firstRow="1" w:lastColumn="0" w:lastRow="0" w:noHBand="0" w:noVBand="1" w:val="04A0"/>
        <w:tblLayout w:type="fixed"/>
      </w:tblPr>
      <w:tblGrid>
        <w:gridCol w:w="576"/>
        <w:gridCol w:w="3600"/>
        <w:gridCol w:w="864"/>
        <w:gridCol w:w="2592"/>
        <w:gridCol w:w="576"/>
        <w:gridCol w:w="2448"/>
      </w:tblGrid>
      <w:tr>
        <w:trPr>
          <w:trHeight w:val="446" w:hRule="atLeast"/>
        </w:trPr>
        <w:tc>
          <w:tcPr>
            <w:tcW w:type="dxa" w:w="576"/>
            <w:tcBorders>
              <w:top w:val="nil"/>
              <w:left w:val="nil"/>
              <w:bottom w:val="nil"/>
              <w:right w:val="nil"/>
            </w:tcBorders>
            <w:tcMar>
              <w:top w:w="0" w:type="dxa"/>
              <w:left w:w="43" w:type="dxa"/>
              <w:bottom w:w="0" w:type="dxa"/>
              <w:right w:w="43" w:type="dxa"/>
            </w:tcMar>
            <w:vAlign w:val="bottom"/>
          </w:tcPr>
          <w:p>
            <w:pPr>
              <w:spacing w:after="0" w:before="0"/>
            </w:pPr>
            <w:r>
              <w:rPr>
                <w:rFonts w:ascii="Arial" w:hAnsi="Arial"/>
                <w:b/>
                <w:color w:val="464547"/>
                <w:sz w:val="14"/>
                <w:spacing w:val="6"/>
              </w:rPr>
              <w:t>CITY:</w:t>
            </w:r>
          </w:p>
        </w:tc>
        <w:tc>
          <w:tcPr>
            <w:tcW w:type="dxa" w:w="3600"/>
            <w:tcMar>
              <w:top w:w="0" w:type="dxa"/>
              <w:left w:w="43" w:type="dxa"/>
              <w:bottom w:w="0" w:type="dxa"/>
              <w:right w:w="43" w:type="dxa"/>
            </w:tcMar>
            <w:vAlign w:val="bottom"/>
            <w:tcBorders>
              <w:top w:val="nil"/>
              <w:left w:val="nil"/>
              <w:bottom w:val="single" w:sz="6" w:color="464547"/>
              <w:right w:val="nil"/>
            </w:tcBorders>
            <w:tcMar>
              <w:top w:w="0" w:type="dxa"/>
              <w:left w:w="86" w:type="dxa"/>
              <w:bottom w:w="0" w:type="dxa"/>
              <w:right w:w="43" w:type="dxa"/>
            </w:tcMar>
          </w:tcPr>
          <w:p>
            <w:pPr>
              <w:spacing w:after="0" w:before="0"/>
            </w:pPr>
            <w:sdt>
              <w:sdtPr>
                <w:alias w:val="clinica_cidade"/>
                <w:tag w:val="clinica_cidade"/>
                <w:id w:val="1010"/>
                <w:showingPlcHdr/>
                <w:text/>
              </w:sdtPr>
              <w:sdtContent>
                <w:r>
                  <w:rPr>
                    <w:rFonts w:ascii="Arial" w:hAnsi="Arial"/>
                    <w:sz w:val="18"/>
                  </w:rPr>
                  <w:t xml:space="preserve"/>
                </w:r>
              </w:sdtContent>
            </w:sdt>
          </w:p>
        </w:tc>
        <w:tc>
          <w:tcPr>
            <w:tcW w:type="dxa" w:w="864"/>
            <w:tcBorders>
              <w:top w:val="nil"/>
              <w:left w:val="nil"/>
              <w:bottom w:val="nil"/>
              <w:right w:val="nil"/>
            </w:tcBorders>
            <w:tcMar>
              <w:top w:w="0" w:type="dxa"/>
              <w:left w:w="43" w:type="dxa"/>
              <w:bottom w:w="0" w:type="dxa"/>
              <w:right w:w="43" w:type="dxa"/>
            </w:tcMar>
            <w:vAlign w:val="bottom"/>
          </w:tcPr>
          <w:p>
            <w:pPr>
              <w:spacing w:after="0" w:before="0"/>
            </w:pPr>
            <w:r>
              <w:rPr>
                <w:rFonts w:ascii="Arial" w:hAnsi="Arial"/>
                <w:b/>
                <w:color w:val="464547"/>
                <w:sz w:val="14"/>
                <w:spacing w:val="6"/>
              </w:rPr>
              <w:t>STATE:</w:t>
            </w:r>
          </w:p>
        </w:tc>
        <w:tc>
          <w:tcPr>
            <w:tcW w:type="dxa" w:w="2592"/>
            <w:tcMar>
              <w:top w:w="0" w:type="dxa"/>
              <w:left w:w="43" w:type="dxa"/>
              <w:bottom w:w="0" w:type="dxa"/>
              <w:right w:w="43" w:type="dxa"/>
            </w:tcMar>
            <w:vAlign w:val="bottom"/>
            <w:tcBorders>
              <w:top w:val="nil"/>
              <w:left w:val="nil"/>
              <w:bottom w:val="single" w:sz="6" w:color="464547"/>
              <w:right w:val="nil"/>
            </w:tcBorders>
            <w:tcMar>
              <w:top w:w="0" w:type="dxa"/>
              <w:left w:w="86" w:type="dxa"/>
              <w:bottom w:w="0" w:type="dxa"/>
              <w:right w:w="43" w:type="dxa"/>
            </w:tcMar>
          </w:tcPr>
          <w:p>
            <w:pPr>
              <w:spacing w:after="0" w:before="0"/>
            </w:pPr>
            <w:sdt>
              <w:sdtPr>
                <w:alias w:val="clinica_estado"/>
                <w:tag w:val="clinica_estado"/>
                <w:id w:val="1011"/>
                <w:showingPlcHdr/>
                <w:text/>
              </w:sdtPr>
              <w:sdtContent>
                <w:r>
                  <w:rPr>
                    <w:rFonts w:ascii="Arial" w:hAnsi="Arial"/>
                    <w:sz w:val="18"/>
                  </w:rPr>
                  <w:t xml:space="preserve"/>
                </w:r>
              </w:sdtContent>
            </w:sdt>
          </w:p>
        </w:tc>
        <w:tc>
          <w:tcPr>
            <w:tcW w:type="dxa" w:w="576"/>
            <w:tcBorders>
              <w:top w:val="nil"/>
              <w:left w:val="nil"/>
              <w:bottom w:val="nil"/>
              <w:right w:val="nil"/>
            </w:tcBorders>
            <w:tcMar>
              <w:top w:w="0" w:type="dxa"/>
              <w:left w:w="43" w:type="dxa"/>
              <w:bottom w:w="0" w:type="dxa"/>
              <w:right w:w="43" w:type="dxa"/>
            </w:tcMar>
            <w:vAlign w:val="bottom"/>
          </w:tcPr>
          <w:p>
            <w:pPr>
              <w:spacing w:after="0" w:before="0"/>
            </w:pPr>
            <w:r>
              <w:rPr>
                <w:rFonts w:ascii="Arial" w:hAnsi="Arial"/>
                <w:b/>
                <w:color w:val="464547"/>
                <w:sz w:val="14"/>
                <w:spacing w:val="6"/>
              </w:rPr>
              <w:t>ZIP:</w:t>
            </w:r>
          </w:p>
        </w:tc>
        <w:tc>
          <w:tcPr>
            <w:tcW w:type="dxa" w:w="2448"/>
            <w:tcMar>
              <w:top w:w="0" w:type="dxa"/>
              <w:left w:w="43" w:type="dxa"/>
              <w:bottom w:w="0" w:type="dxa"/>
              <w:right w:w="43" w:type="dxa"/>
            </w:tcMar>
            <w:vAlign w:val="bottom"/>
            <w:tcBorders>
              <w:top w:val="nil"/>
              <w:left w:val="nil"/>
              <w:bottom w:val="single" w:sz="6" w:color="464547"/>
              <w:right w:val="nil"/>
            </w:tcBorders>
            <w:tcMar>
              <w:top w:w="0" w:type="dxa"/>
              <w:left w:w="86" w:type="dxa"/>
              <w:bottom w:w="0" w:type="dxa"/>
              <w:right w:w="43" w:type="dxa"/>
            </w:tcMar>
          </w:tcPr>
          <w:p>
            <w:pPr>
              <w:spacing w:after="0" w:before="0"/>
            </w:pPr>
            <w:sdt>
              <w:sdtPr>
                <w:alias w:val="clinica_cep"/>
                <w:tag w:val="clinica_cep"/>
                <w:id w:val="1012"/>
                <w:showingPlcHdr/>
                <w:text/>
              </w:sdtPr>
              <w:sdtContent>
                <w:r>
                  <w:rPr>
                    <w:rFonts w:ascii="Arial" w:hAnsi="Arial"/>
                    <w:sz w:val="18"/>
                  </w:rPr>
                  <w:t xml:space="preserve"/>
                </w:r>
              </w:sdtContent>
            </w:sdt>
          </w:p>
        </w:tc>
      </w:tr>
    </w:tbl>
    <w:tbl>
      <w:tblPr>
        <w:tblW w:type="auto" w:w="0"/>
        <w:tblLayout w:type="fixed"/>
        <w:tblLook w:firstColumn="1" w:firstRow="1" w:lastColumn="0" w:lastRow="0" w:noHBand="0" w:noVBand="1" w:val="04A0"/>
        <w:tblLayout w:type="fixed"/>
      </w:tblPr>
      <w:tblGrid>
        <w:gridCol w:w="1224"/>
        <w:gridCol w:w="4032"/>
        <w:gridCol w:w="576"/>
        <w:gridCol w:w="4824"/>
      </w:tblGrid>
      <w:tr>
        <w:trPr>
          <w:trHeight w:val="446" w:hRule="atLeast"/>
        </w:trPr>
        <w:tc>
          <w:tcPr>
            <w:tcW w:type="dxa" w:w="1224"/>
            <w:tcBorders>
              <w:top w:val="nil"/>
              <w:left w:val="nil"/>
              <w:bottom w:val="nil"/>
              <w:right w:val="nil"/>
            </w:tcBorders>
            <w:tcMar>
              <w:top w:w="0" w:type="dxa"/>
              <w:left w:w="43" w:type="dxa"/>
              <w:bottom w:w="0" w:type="dxa"/>
              <w:right w:w="43" w:type="dxa"/>
            </w:tcMar>
            <w:vAlign w:val="bottom"/>
          </w:tcPr>
          <w:p>
            <w:pPr>
              <w:spacing w:after="0" w:before="0"/>
            </w:pPr>
            <w:r>
              <w:rPr>
                <w:rFonts w:ascii="Arial" w:hAnsi="Arial"/>
                <w:b/>
                <w:color w:val="464547"/>
                <w:sz w:val="14"/>
                <w:spacing w:val="6"/>
              </w:rPr>
              <w:t>TELEPHONE:</w:t>
            </w:r>
          </w:p>
        </w:tc>
        <w:tc>
          <w:tcPr>
            <w:tcW w:type="dxa" w:w="4032"/>
            <w:tcMar>
              <w:top w:w="0" w:type="dxa"/>
              <w:left w:w="43" w:type="dxa"/>
              <w:bottom w:w="0" w:type="dxa"/>
              <w:right w:w="43" w:type="dxa"/>
            </w:tcMar>
            <w:vAlign w:val="bottom"/>
            <w:tcBorders>
              <w:top w:val="nil"/>
              <w:left w:val="nil"/>
              <w:bottom w:val="single" w:sz="6" w:color="464547"/>
              <w:right w:val="nil"/>
            </w:tcBorders>
            <w:tcMar>
              <w:top w:w="0" w:type="dxa"/>
              <w:left w:w="86" w:type="dxa"/>
              <w:bottom w:w="0" w:type="dxa"/>
              <w:right w:w="43" w:type="dxa"/>
            </w:tcMar>
          </w:tcPr>
          <w:p>
            <w:pPr>
              <w:spacing w:after="0" w:before="0"/>
            </w:pPr>
            <w:sdt>
              <w:sdtPr>
                <w:alias w:val="clinica_telefone"/>
                <w:tag w:val="clinica_telefone"/>
                <w:id w:val="1013"/>
                <w:showingPlcHdr/>
                <w:text/>
              </w:sdtPr>
              <w:sdtContent>
                <w:r>
                  <w:rPr>
                    <w:rFonts w:ascii="Arial" w:hAnsi="Arial"/>
                    <w:sz w:val="18"/>
                  </w:rPr>
                  <w:t xml:space="preserve"/>
                </w:r>
              </w:sdtContent>
            </w:sdt>
          </w:p>
        </w:tc>
        <w:tc>
          <w:tcPr>
            <w:tcW w:type="dxa" w:w="576"/>
            <w:tcBorders>
              <w:top w:val="nil"/>
              <w:left w:val="nil"/>
              <w:bottom w:val="nil"/>
              <w:right w:val="nil"/>
            </w:tcBorders>
            <w:tcMar>
              <w:top w:w="0" w:type="dxa"/>
              <w:left w:w="43" w:type="dxa"/>
              <w:bottom w:w="0" w:type="dxa"/>
              <w:right w:w="43" w:type="dxa"/>
            </w:tcMar>
            <w:vAlign w:val="bottom"/>
          </w:tcPr>
          <w:p>
            <w:pPr>
              <w:spacing w:after="0" w:before="0"/>
            </w:pPr>
            <w:r>
              <w:rPr>
                <w:rFonts w:ascii="Arial" w:hAnsi="Arial"/>
                <w:b/>
                <w:color w:val="464547"/>
                <w:sz w:val="14"/>
                <w:spacing w:val="6"/>
              </w:rPr>
              <w:t>FAX:</w:t>
            </w:r>
          </w:p>
        </w:tc>
        <w:tc>
          <w:tcPr>
            <w:tcW w:type="dxa" w:w="4824"/>
            <w:tcMar>
              <w:top w:w="0" w:type="dxa"/>
              <w:left w:w="43" w:type="dxa"/>
              <w:bottom w:w="0" w:type="dxa"/>
              <w:right w:w="43" w:type="dxa"/>
            </w:tcMar>
            <w:vAlign w:val="bottom"/>
            <w:tcBorders>
              <w:top w:val="nil"/>
              <w:left w:val="nil"/>
              <w:bottom w:val="single" w:sz="6" w:color="464547"/>
              <w:right w:val="nil"/>
            </w:tcBorders>
            <w:tcMar>
              <w:top w:w="0" w:type="dxa"/>
              <w:left w:w="86" w:type="dxa"/>
              <w:bottom w:w="0" w:type="dxa"/>
              <w:right w:w="43" w:type="dxa"/>
            </w:tcMar>
          </w:tcPr>
          <w:p>
            <w:pPr>
              <w:spacing w:after="0" w:before="0"/>
            </w:pPr>
            <w:sdt>
              <w:sdtPr>
                <w:alias w:val="clinica_fax"/>
                <w:tag w:val="clinica_fax"/>
                <w:id w:val="1014"/>
                <w:showingPlcHdr/>
                <w:text/>
              </w:sdtPr>
              <w:sdtContent>
                <w:r>
                  <w:rPr>
                    <w:rFonts w:ascii="Arial" w:hAnsi="Arial"/>
                    <w:sz w:val="18"/>
                  </w:rPr>
                  <w:t xml:space="preserve"/>
                </w:r>
              </w:sdtContent>
            </w:sdt>
          </w:p>
        </w:tc>
      </w:tr>
    </w:tbl>
    <w:p>
      <w:pPr>
        <w:spacing w:after="0" w:before="0" w:line="120" w:lineRule="exact"/>
      </w:pPr>
      <w:r>
        <w:rPr>
          <w:sz w:val="2"/>
        </w:rPr>
      </w:r>
    </w:p>
    <w:tbl>
      <w:tblPr>
        <w:tblW w:type="auto" w:w="0"/>
        <w:tblLayout w:type="fixed"/>
        <w:tblLook w:firstColumn="1" w:firstRow="1" w:lastColumn="0" w:lastRow="0" w:noHBand="0" w:noVBand="1" w:val="04A0"/>
        <w:tblLayout w:type="fixed"/>
      </w:tblPr>
      <w:tblGrid>
        <w:gridCol w:w="10656"/>
      </w:tblGrid>
      <w:tr>
        <w:trPr>
          <w:trHeight w:val="374" w:hRule="atLeast"/>
        </w:trPr>
        <w:tc>
          <w:tcPr>
            <w:tcW w:type="dxa" w:w="10656"/>
            <w:tcBorders>
              <w:top w:val="nil"/>
              <w:left w:val="nil"/>
              <w:bottom w:val="nil"/>
              <w:right w:val="nil"/>
            </w:tcBorders>
            <w:tcMar>
              <w:top w:w="0" w:type="dxa"/>
              <w:left w:w="43" w:type="dxa"/>
              <w:bottom w:w="0" w:type="dxa"/>
              <w:right w:w="43" w:type="dxa"/>
            </w:tcMar>
            <w:shd w:val="clear" w:color="auto" w:fill="009ADA"/>
            <w:tcMar>
              <w:top w:w="0" w:type="dxa"/>
              <w:left w:w="172" w:type="dxa"/>
              <w:bottom w:w="0" w:type="dxa"/>
              <w:right w:w="43" w:type="dxa"/>
            </w:tcMar>
            <w:vAlign w:val="center"/>
          </w:tcPr>
          <w:p>
            <w:pPr>
              <w:spacing w:after="0" w:before="0"/>
            </w:pPr>
            <w:r>
              <w:rPr>
                <w:rFonts w:ascii="Arial" w:hAnsi="Arial"/>
                <w:b/>
                <w:color w:val="FFFFFF"/>
                <w:sz w:val="17"/>
                <w:spacing w:val="24"/>
              </w:rPr>
              <w:t>CLINIC TYPE</w:t>
            </w:r>
          </w:p>
        </w:tc>
      </w:tr>
    </w:tbl>
    <w:p>
      <w:pPr>
        <w:spacing w:after="0" w:before="0" w:line="60" w:lineRule="exact"/>
      </w:pPr>
      <w:r>
        <w:rPr>
          <w:sz w:val="2"/>
        </w:rPr>
      </w:r>
    </w:p>
    <w:tbl>
      <w:tblPr>
        <w:tblW w:type="auto" w:w="0"/>
        <w:tblLayout w:type="fixed"/>
        <w:tblLook w:firstColumn="1" w:firstRow="1" w:lastColumn="0" w:lastRow="0" w:noHBand="0" w:noVBand="1" w:val="04A0"/>
        <w:tblLayout w:type="fixed"/>
      </w:tblPr>
      <w:tblGrid>
        <w:gridCol w:w="4824"/>
        <w:gridCol w:w="5832"/>
      </w:tblGrid>
      <w:tr>
        <w:trPr>
          <w:trHeight w:val="360" w:hRule="atLeast"/>
        </w:trPr>
        <w:tc>
          <w:tcPr>
            <w:tcW w:type="dxa" w:w="4824"/>
            <w:tcBorders>
              <w:top w:val="nil"/>
              <w:left w:val="nil"/>
              <w:bottom w:val="nil"/>
              <w:right w:val="nil"/>
            </w:tcBorders>
            <w:tcMar>
              <w:top w:w="0" w:type="dxa"/>
              <w:left w:w="43" w:type="dxa"/>
              <w:bottom w:w="0" w:type="dxa"/>
              <w:right w:w="43" w:type="dxa"/>
            </w:tcMar>
          </w:tcPr>
          <w:p>
            <w:pPr>
              <w:spacing w:after="60" w:before="0"/>
            </w:pPr>
            <w:sdt>
              <w:sdtPr>
                <w:alias w:val="tipo_implante"/>
                <w:tag w:val="tipo_implante"/>
                <w:id w:val="1015"/>
                <w14:checkbox>
                  <w14:checked w14:val="0"/>
                  <w14:checkedState w14:val="2612" w14:font="MS Gothic"/>
                  <w14:uncheckedState w14:val="2610" w14:font="MS Gothic"/>
                </w14:checkbox>
              </w:sdtPr>
              <w:sdtContent>
                <w:r>
                  <w:rPr>
                    <w:rFonts w:ascii="MS Gothic" w:eastAsia="MS Gothic" w:hAnsi="MS Gothic" w:hint="eastAsia"/>
                    <w:color w:val="009ADA"/>
                    <w:sz w:val="20"/>
                  </w:rPr>
                  <w:t>☐</w:t>
                </w:r>
              </w:sdtContent>
            </w:sdt>
            <w:r>
              <w:rPr>
                <w:rFonts w:ascii="Arial" w:hAnsi="Arial"/>
                <w:b/>
                <w:color w:val="464547"/>
                <w:sz w:val="14"/>
                <w:spacing w:val="6"/>
              </w:rPr>
              <w:t xml:space="preserve"> IMPLANTING ONLY CENTER</w:t>
            </w:r>
          </w:p>
        </w:tc>
        <w:tc>
          <w:tcPr>
            <w:tcW w:type="dxa" w:w="5832"/>
            <w:tcBorders>
              <w:top w:val="nil"/>
              <w:left w:val="nil"/>
              <w:bottom w:val="nil"/>
              <w:right w:val="nil"/>
            </w:tcBorders>
            <w:tcMar>
              <w:top w:w="0" w:type="dxa"/>
              <w:left w:w="43" w:type="dxa"/>
              <w:bottom w:w="0" w:type="dxa"/>
              <w:right w:w="43" w:type="dxa"/>
            </w:tcMar>
          </w:tcPr>
          <w:p>
            <w:pPr>
              <w:spacing w:after="60" w:before="0"/>
            </w:pPr>
            <w:sdt>
              <w:sdtPr>
                <w:alias w:val="tipo_referencia"/>
                <w:tag w:val="tipo_referencia"/>
                <w:id w:val="1016"/>
                <w14:checkbox>
                  <w14:checked w14:val="0"/>
                  <w14:checkedState w14:val="2612" w14:font="MS Gothic"/>
                  <w14:uncheckedState w14:val="2610" w14:font="MS Gothic"/>
                </w14:checkbox>
              </w:sdtPr>
              <w:sdtContent>
                <w:r>
                  <w:rPr>
                    <w:rFonts w:ascii="MS Gothic" w:eastAsia="MS Gothic" w:hAnsi="MS Gothic" w:hint="eastAsia"/>
                    <w:color w:val="009ADA"/>
                    <w:sz w:val="20"/>
                  </w:rPr>
                  <w:t>☐</w:t>
                </w:r>
              </w:sdtContent>
            </w:sdt>
            <w:r>
              <w:rPr>
                <w:rFonts w:ascii="Arial" w:hAnsi="Arial"/>
                <w:b/>
                <w:color w:val="464547"/>
                <w:sz w:val="14"/>
                <w:spacing w:val="6"/>
              </w:rPr>
              <w:t xml:space="preserve"> REFERRING CENTER</w:t>
            </w:r>
          </w:p>
        </w:tc>
      </w:tr>
      <w:tr>
        <w:tc>
          <w:tcPr>
            <w:tcW w:type="dxa" w:w="4824"/>
            <w:tcBorders>
              <w:top w:val="nil"/>
              <w:left w:val="nil"/>
              <w:bottom w:val="nil"/>
              <w:right w:val="nil"/>
            </w:tcBorders>
            <w:tcMar>
              <w:top w:w="0" w:type="dxa"/>
              <w:left w:w="43" w:type="dxa"/>
              <w:bottom w:w="0" w:type="dxa"/>
              <w:right w:w="43" w:type="dxa"/>
            </w:tcMar>
          </w:tcPr>
          <w:p>
            <w:pPr>
              <w:spacing w:after="40" w:before="0"/>
            </w:pPr>
            <w:r>
              <w:rPr>
                <w:rFonts w:ascii="Georgia" w:hAnsi="Georgia"/>
                <w:b w:val="0"/>
                <w:color w:val="464547"/>
                <w:sz w:val="15"/>
              </w:rPr>
              <w:t xml:space="preserve">Allows staff at </w:t>
            </w:r>
            <w:r>
              <w:rPr>
                <w:rFonts w:ascii="Georgia" w:hAnsi="Georgia"/>
                <w:b/>
                <w:color w:val="464547"/>
                <w:sz w:val="15"/>
              </w:rPr>
              <w:t>‘Implanting Only’ Centers</w:t>
            </w:r>
            <w:r>
              <w:rPr>
                <w:rFonts w:ascii="Georgia" w:hAnsi="Georgia"/>
                <w:b w:val="0"/>
                <w:color w:val="464547"/>
                <w:sz w:val="15"/>
              </w:rPr>
              <w:t xml:space="preserve"> to:</w:t>
            </w:r>
          </w:p>
          <w:p>
            <w:pPr>
              <w:spacing w:after="40" w:before="0"/>
            </w:pPr>
            <w:r>
              <w:rPr>
                <w:rFonts w:ascii="Georgia" w:hAnsi="Georgia"/>
                <w:b w:val="0"/>
                <w:color w:val="464547"/>
                <w:sz w:val="15"/>
              </w:rPr>
              <w:t xml:space="preserve">1. Enroll newly implanted patients </w:t>
            </w:r>
            <w:r>
              <w:rPr>
                <w:rFonts w:ascii="Georgia" w:hAnsi="Georgia"/>
                <w:b/>
                <w:color w:val="464547"/>
                <w:sz w:val="15"/>
              </w:rPr>
              <w:t>without receiving transmissions or alerts.</w:t>
            </w:r>
          </w:p>
          <w:p>
            <w:pPr>
              <w:spacing w:after="40" w:before="0"/>
            </w:pPr>
            <w:r>
              <w:rPr>
                <w:rFonts w:ascii="Georgia" w:hAnsi="Georgia"/>
                <w:b w:val="0"/>
                <w:color w:val="464547"/>
                <w:sz w:val="15"/>
              </w:rPr>
              <w:t>2. Transfer patients to associated Referring Centers after implant.</w:t>
            </w:r>
          </w:p>
        </w:tc>
        <w:tc>
          <w:tcPr>
            <w:tcW w:type="dxa" w:w="5832"/>
            <w:tcBorders>
              <w:top w:val="nil"/>
              <w:left w:val="nil"/>
              <w:bottom w:val="nil"/>
              <w:right w:val="nil"/>
            </w:tcBorders>
            <w:tcMar>
              <w:top w:w="0" w:type="dxa"/>
              <w:left w:w="43" w:type="dxa"/>
              <w:bottom w:w="0" w:type="dxa"/>
              <w:right w:w="43" w:type="dxa"/>
            </w:tcMar>
          </w:tcPr>
          <w:p>
            <w:pPr>
              <w:spacing w:after="40" w:before="0"/>
            </w:pPr>
            <w:r>
              <w:rPr>
                <w:rFonts w:ascii="Georgia" w:hAnsi="Georgia"/>
                <w:b w:val="0"/>
                <w:color w:val="464547"/>
                <w:sz w:val="15"/>
              </w:rPr>
              <w:t xml:space="preserve">Allows staff at </w:t>
            </w:r>
            <w:r>
              <w:rPr>
                <w:rFonts w:ascii="Georgia" w:hAnsi="Georgia"/>
                <w:b/>
                <w:color w:val="464547"/>
                <w:sz w:val="15"/>
              </w:rPr>
              <w:t>‘Referring’ Centers</w:t>
            </w:r>
            <w:r>
              <w:rPr>
                <w:rFonts w:ascii="Georgia" w:hAnsi="Georgia"/>
                <w:b w:val="0"/>
                <w:color w:val="464547"/>
                <w:sz w:val="15"/>
              </w:rPr>
              <w:t xml:space="preserve"> to:</w:t>
            </w:r>
          </w:p>
          <w:p>
            <w:pPr>
              <w:spacing w:after="40" w:before="0"/>
            </w:pPr>
            <w:r>
              <w:rPr>
                <w:rFonts w:ascii="Georgia" w:hAnsi="Georgia"/>
                <w:b w:val="0"/>
                <w:color w:val="464547"/>
                <w:sz w:val="15"/>
              </w:rPr>
              <w:t>1. Enroll new patients, receive transmissions and alerts.</w:t>
            </w:r>
          </w:p>
          <w:p>
            <w:pPr>
              <w:spacing w:after="40" w:before="0"/>
            </w:pPr>
            <w:r>
              <w:rPr>
                <w:rFonts w:ascii="Georgia" w:hAnsi="Georgia"/>
                <w:b w:val="0"/>
                <w:color w:val="464547"/>
                <w:sz w:val="15"/>
              </w:rPr>
              <w:t>2. Request patient transfers into their account from associated Merlin.net PCN clinics.</w:t>
            </w:r>
          </w:p>
          <w:p>
            <w:pPr>
              <w:spacing w:after="40" w:before="0"/>
            </w:pPr>
            <w:r>
              <w:rPr>
                <w:rFonts w:ascii="Georgia" w:hAnsi="Georgia"/>
                <w:b w:val="0"/>
                <w:color w:val="464547"/>
                <w:sz w:val="15"/>
              </w:rPr>
              <w:t>3. View patients awaiting transfer into their Merlin.net PCN clinic from another Merlin.net PCN clinic.</w:t>
            </w:r>
          </w:p>
        </w:tc>
      </w:tr>
    </w:tbl>
    <w:p>
      <w:pPr>
        <w:spacing w:after="0" w:before="0" w:line="120" w:lineRule="exact"/>
      </w:pPr>
      <w:r>
        <w:rPr>
          <w:sz w:val="2"/>
        </w:rPr>
      </w:r>
    </w:p>
    <w:tbl>
      <w:tblPr>
        <w:tblW w:type="auto" w:w="0"/>
        <w:tblLayout w:type="fixed"/>
        <w:tblLook w:firstColumn="1" w:firstRow="1" w:lastColumn="0" w:lastRow="0" w:noHBand="0" w:noVBand="1" w:val="04A0"/>
        <w:tblLayout w:type="fixed"/>
      </w:tblPr>
      <w:tblGrid>
        <w:gridCol w:w="10656"/>
      </w:tblGrid>
      <w:tr>
        <w:trPr>
          <w:trHeight w:val="374" w:hRule="atLeast"/>
        </w:trPr>
        <w:tc>
          <w:tcPr>
            <w:tcW w:type="dxa" w:w="10656"/>
            <w:tcBorders>
              <w:top w:val="nil"/>
              <w:left w:val="nil"/>
              <w:bottom w:val="nil"/>
              <w:right w:val="nil"/>
            </w:tcBorders>
            <w:tcMar>
              <w:top w:w="0" w:type="dxa"/>
              <w:left w:w="43" w:type="dxa"/>
              <w:bottom w:w="0" w:type="dxa"/>
              <w:right w:w="43" w:type="dxa"/>
            </w:tcMar>
            <w:shd w:val="clear" w:color="auto" w:fill="009ADA"/>
            <w:tcMar>
              <w:top w:w="0" w:type="dxa"/>
              <w:left w:w="172" w:type="dxa"/>
              <w:bottom w:w="0" w:type="dxa"/>
              <w:right w:w="43" w:type="dxa"/>
            </w:tcMar>
            <w:vAlign w:val="center"/>
          </w:tcPr>
          <w:p>
            <w:pPr>
              <w:spacing w:after="0" w:before="0"/>
            </w:pPr>
            <w:r>
              <w:rPr>
                <w:rFonts w:ascii="Arial" w:hAnsi="Arial"/>
                <w:b/>
                <w:color w:val="FFFFFF"/>
                <w:sz w:val="17"/>
                <w:spacing w:val="24"/>
              </w:rPr>
              <w:t>ASSOCIATED MERLIN.NET PCN CLINICS</w:t>
            </w:r>
          </w:p>
        </w:tc>
      </w:tr>
    </w:tbl>
    <w:p>
      <w:pPr>
        <w:spacing w:after="0" w:before="0" w:line="60" w:lineRule="exact"/>
      </w:pPr>
      <w:r>
        <w:rPr>
          <w:sz w:val="2"/>
        </w:rPr>
      </w:r>
    </w:p>
    <w:tbl>
      <w:tblPr>
        <w:tblW w:type="auto" w:w="0"/>
        <w:tblLayout w:type="fixed"/>
        <w:tblLook w:firstColumn="1" w:firstRow="1" w:lastColumn="0" w:lastRow="0" w:noHBand="0" w:noVBand="1" w:val="04A0"/>
        <w:tblLayout w:type="fixed"/>
      </w:tblPr>
      <w:tblGrid>
        <w:gridCol w:w="10656"/>
      </w:tblGrid>
      <w:tr>
        <w:tc>
          <w:tcPr>
            <w:tcW w:type="dxa" w:w="10656"/>
            <w:tcBorders>
              <w:top w:val="nil"/>
              <w:left w:val="nil"/>
              <w:bottom w:val="nil"/>
              <w:right w:val="nil"/>
            </w:tcBorders>
            <w:tcMar>
              <w:top w:w="0" w:type="dxa"/>
              <w:left w:w="43" w:type="dxa"/>
              <w:bottom w:w="0" w:type="dxa"/>
              <w:right w:w="43" w:type="dxa"/>
            </w:tcMar>
          </w:tcPr>
          <w:p>
            <w:pPr>
              <w:spacing w:after="40" w:before="0"/>
            </w:pPr>
            <w:r>
              <w:rPr>
                <w:rFonts w:ascii="Georgia" w:hAnsi="Georgia"/>
                <w:b w:val="0"/>
                <w:color w:val="464547"/>
                <w:sz w:val="15"/>
              </w:rPr>
              <w:t>Clinic associations allow easy transfer of patient profiles to other Merlin.net PCN clinics. If this Merlin.net PCN clinic will be transferring patient profiles to or from specific Merlin.net PCN clinics, enter the name of those Merlin.net PCN clinics and a user ID from each.</w:t>
            </w:r>
          </w:p>
        </w:tc>
      </w:tr>
    </w:tbl>
    <w:tbl>
      <w:tblPr>
        <w:tblW w:type="auto" w:w="0"/>
        <w:tblLayout w:type="fixed"/>
        <w:tblLook w:firstColumn="1" w:firstRow="1" w:lastColumn="0" w:lastRow="0" w:noHBand="0" w:noVBand="1" w:val="04A0"/>
        <w:tblLayout w:type="fixed"/>
      </w:tblPr>
      <w:tblGrid>
        <w:gridCol w:w="2952"/>
        <w:gridCol w:w="2376"/>
        <w:gridCol w:w="2376"/>
        <w:gridCol w:w="2952"/>
      </w:tblGrid>
      <w:tr>
        <w:trPr>
          <w:trHeight w:val="446" w:hRule="atLeast"/>
        </w:trPr>
        <w:tc>
          <w:tcPr>
            <w:tcW w:type="dxa" w:w="2952"/>
            <w:tcBorders>
              <w:top w:val="nil"/>
              <w:left w:val="nil"/>
              <w:bottom w:val="nil"/>
              <w:right w:val="nil"/>
            </w:tcBorders>
            <w:tcMar>
              <w:top w:w="0" w:type="dxa"/>
              <w:left w:w="43" w:type="dxa"/>
              <w:bottom w:w="0" w:type="dxa"/>
              <w:right w:w="43" w:type="dxa"/>
            </w:tcMar>
            <w:vAlign w:val="bottom"/>
          </w:tcPr>
          <w:p>
            <w:pPr>
              <w:spacing w:after="0" w:before="0"/>
            </w:pPr>
            <w:r>
              <w:rPr>
                <w:rFonts w:ascii="Arial" w:hAnsi="Arial"/>
                <w:b/>
                <w:color w:val="464547"/>
                <w:sz w:val="14"/>
                <w:spacing w:val="6"/>
              </w:rPr>
              <w:t>1. MERLIN.NET PCN CLINIC NAME:</w:t>
            </w:r>
          </w:p>
        </w:tc>
        <w:tc>
          <w:tcPr>
            <w:tcW w:type="dxa" w:w="2376"/>
            <w:tcMar>
              <w:top w:w="0" w:type="dxa"/>
              <w:left w:w="43" w:type="dxa"/>
              <w:bottom w:w="0" w:type="dxa"/>
              <w:right w:w="43" w:type="dxa"/>
            </w:tcMar>
            <w:vAlign w:val="bottom"/>
            <w:tcBorders>
              <w:top w:val="nil"/>
              <w:left w:val="nil"/>
              <w:bottom w:val="single" w:sz="6" w:color="464547"/>
              <w:right w:val="nil"/>
            </w:tcBorders>
            <w:tcMar>
              <w:top w:w="0" w:type="dxa"/>
              <w:left w:w="86" w:type="dxa"/>
              <w:bottom w:w="0" w:type="dxa"/>
              <w:right w:w="43" w:type="dxa"/>
            </w:tcMar>
          </w:tcPr>
          <w:p>
            <w:pPr>
              <w:spacing w:after="0" w:before="0"/>
            </w:pPr>
            <w:sdt>
              <w:sdtPr>
                <w:alias w:val="associada1_nome"/>
                <w:tag w:val="associada1_nome"/>
                <w:id w:val="1017"/>
                <w:showingPlcHdr/>
                <w:text/>
              </w:sdtPr>
              <w:sdtContent>
                <w:r>
                  <w:rPr>
                    <w:rFonts w:ascii="Arial" w:hAnsi="Arial"/>
                    <w:sz w:val="18"/>
                  </w:rPr>
                  <w:t xml:space="preserve"/>
                </w:r>
              </w:sdtContent>
            </w:sdt>
          </w:p>
        </w:tc>
        <w:tc>
          <w:tcPr>
            <w:tcW w:type="dxa" w:w="2376"/>
            <w:tcBorders>
              <w:top w:val="nil"/>
              <w:left w:val="nil"/>
              <w:bottom w:val="nil"/>
              <w:right w:val="nil"/>
            </w:tcBorders>
            <w:tcMar>
              <w:top w:w="0" w:type="dxa"/>
              <w:left w:w="43" w:type="dxa"/>
              <w:bottom w:w="0" w:type="dxa"/>
              <w:right w:w="43" w:type="dxa"/>
            </w:tcMar>
            <w:vAlign w:val="bottom"/>
          </w:tcPr>
          <w:p>
            <w:pPr>
              <w:spacing w:after="0" w:before="0"/>
            </w:pPr>
            <w:r>
              <w:rPr>
                <w:rFonts w:ascii="Arial" w:hAnsi="Arial"/>
                <w:b/>
                <w:color w:val="464547"/>
                <w:sz w:val="14"/>
                <w:spacing w:val="6"/>
              </w:rPr>
              <w:t>MERLIN.NET PCN USER ID:</w:t>
            </w:r>
          </w:p>
        </w:tc>
        <w:tc>
          <w:tcPr>
            <w:tcW w:type="dxa" w:w="2952"/>
            <w:tcMar>
              <w:top w:w="0" w:type="dxa"/>
              <w:left w:w="43" w:type="dxa"/>
              <w:bottom w:w="0" w:type="dxa"/>
              <w:right w:w="43" w:type="dxa"/>
            </w:tcMar>
            <w:vAlign w:val="bottom"/>
            <w:tcBorders>
              <w:top w:val="nil"/>
              <w:left w:val="nil"/>
              <w:bottom w:val="single" w:sz="6" w:color="464547"/>
              <w:right w:val="nil"/>
            </w:tcBorders>
            <w:tcMar>
              <w:top w:w="0" w:type="dxa"/>
              <w:left w:w="86" w:type="dxa"/>
              <w:bottom w:w="0" w:type="dxa"/>
              <w:right w:w="43" w:type="dxa"/>
            </w:tcMar>
          </w:tcPr>
          <w:p>
            <w:pPr>
              <w:spacing w:after="0" w:before="0"/>
            </w:pPr>
            <w:sdt>
              <w:sdtPr>
                <w:alias w:val="associada1_usuario"/>
                <w:tag w:val="associada1_usuario"/>
                <w:id w:val="1018"/>
                <w:showingPlcHdr/>
                <w:text/>
              </w:sdtPr>
              <w:sdtContent>
                <w:r>
                  <w:rPr>
                    <w:rFonts w:ascii="Arial" w:hAnsi="Arial"/>
                    <w:sz w:val="18"/>
                  </w:rPr>
                  <w:t xml:space="preserve"/>
                </w:r>
              </w:sdtContent>
            </w:sdt>
          </w:p>
        </w:tc>
      </w:tr>
    </w:tbl>
    <w:tbl>
      <w:tblPr>
        <w:tblW w:type="auto" w:w="0"/>
        <w:tblLayout w:type="fixed"/>
        <w:tblLook w:firstColumn="1" w:firstRow="1" w:lastColumn="0" w:lastRow="0" w:noHBand="0" w:noVBand="1" w:val="04A0"/>
        <w:tblLayout w:type="fixed"/>
      </w:tblPr>
      <w:tblGrid>
        <w:gridCol w:w="2952"/>
        <w:gridCol w:w="2376"/>
        <w:gridCol w:w="2376"/>
        <w:gridCol w:w="2952"/>
      </w:tblGrid>
      <w:tr>
        <w:trPr>
          <w:trHeight w:val="446" w:hRule="atLeast"/>
        </w:trPr>
        <w:tc>
          <w:tcPr>
            <w:tcW w:type="dxa" w:w="2952"/>
            <w:tcBorders>
              <w:top w:val="nil"/>
              <w:left w:val="nil"/>
              <w:bottom w:val="nil"/>
              <w:right w:val="nil"/>
            </w:tcBorders>
            <w:tcMar>
              <w:top w:w="0" w:type="dxa"/>
              <w:left w:w="43" w:type="dxa"/>
              <w:bottom w:w="0" w:type="dxa"/>
              <w:right w:w="43" w:type="dxa"/>
            </w:tcMar>
            <w:vAlign w:val="bottom"/>
          </w:tcPr>
          <w:p>
            <w:pPr>
              <w:spacing w:after="0" w:before="0"/>
            </w:pPr>
            <w:r>
              <w:rPr>
                <w:rFonts w:ascii="Arial" w:hAnsi="Arial"/>
                <w:b/>
                <w:color w:val="464547"/>
                <w:sz w:val="14"/>
                <w:spacing w:val="6"/>
              </w:rPr>
              <w:t>2. MERLIN.NET PCN CLINIC NAME:</w:t>
            </w:r>
          </w:p>
        </w:tc>
        <w:tc>
          <w:tcPr>
            <w:tcW w:type="dxa" w:w="2376"/>
            <w:tcMar>
              <w:top w:w="0" w:type="dxa"/>
              <w:left w:w="43" w:type="dxa"/>
              <w:bottom w:w="0" w:type="dxa"/>
              <w:right w:w="43" w:type="dxa"/>
            </w:tcMar>
            <w:vAlign w:val="bottom"/>
            <w:tcBorders>
              <w:top w:val="nil"/>
              <w:left w:val="nil"/>
              <w:bottom w:val="single" w:sz="6" w:color="464547"/>
              <w:right w:val="nil"/>
            </w:tcBorders>
            <w:tcMar>
              <w:top w:w="0" w:type="dxa"/>
              <w:left w:w="86" w:type="dxa"/>
              <w:bottom w:w="0" w:type="dxa"/>
              <w:right w:w="43" w:type="dxa"/>
            </w:tcMar>
          </w:tcPr>
          <w:p>
            <w:pPr>
              <w:spacing w:after="0" w:before="0"/>
            </w:pPr>
            <w:sdt>
              <w:sdtPr>
                <w:alias w:val="associada2_nome"/>
                <w:tag w:val="associada2_nome"/>
                <w:id w:val="1019"/>
                <w:showingPlcHdr/>
                <w:text/>
              </w:sdtPr>
              <w:sdtContent>
                <w:r>
                  <w:rPr>
                    <w:rFonts w:ascii="Arial" w:hAnsi="Arial"/>
                    <w:sz w:val="18"/>
                  </w:rPr>
                  <w:t xml:space="preserve"/>
                </w:r>
              </w:sdtContent>
            </w:sdt>
          </w:p>
        </w:tc>
        <w:tc>
          <w:tcPr>
            <w:tcW w:type="dxa" w:w="2376"/>
            <w:tcBorders>
              <w:top w:val="nil"/>
              <w:left w:val="nil"/>
              <w:bottom w:val="nil"/>
              <w:right w:val="nil"/>
            </w:tcBorders>
            <w:tcMar>
              <w:top w:w="0" w:type="dxa"/>
              <w:left w:w="43" w:type="dxa"/>
              <w:bottom w:w="0" w:type="dxa"/>
              <w:right w:w="43" w:type="dxa"/>
            </w:tcMar>
            <w:vAlign w:val="bottom"/>
          </w:tcPr>
          <w:p>
            <w:pPr>
              <w:spacing w:after="0" w:before="0"/>
            </w:pPr>
            <w:r>
              <w:rPr>
                <w:rFonts w:ascii="Arial" w:hAnsi="Arial"/>
                <w:b/>
                <w:color w:val="464547"/>
                <w:sz w:val="14"/>
                <w:spacing w:val="6"/>
              </w:rPr>
              <w:t>MERLIN.NET PCN USER ID:</w:t>
            </w:r>
          </w:p>
        </w:tc>
        <w:tc>
          <w:tcPr>
            <w:tcW w:type="dxa" w:w="2952"/>
            <w:tcMar>
              <w:top w:w="0" w:type="dxa"/>
              <w:left w:w="43" w:type="dxa"/>
              <w:bottom w:w="0" w:type="dxa"/>
              <w:right w:w="43" w:type="dxa"/>
            </w:tcMar>
            <w:vAlign w:val="bottom"/>
            <w:tcBorders>
              <w:top w:val="nil"/>
              <w:left w:val="nil"/>
              <w:bottom w:val="single" w:sz="6" w:color="464547"/>
              <w:right w:val="nil"/>
            </w:tcBorders>
            <w:tcMar>
              <w:top w:w="0" w:type="dxa"/>
              <w:left w:w="86" w:type="dxa"/>
              <w:bottom w:w="0" w:type="dxa"/>
              <w:right w:w="43" w:type="dxa"/>
            </w:tcMar>
          </w:tcPr>
          <w:p>
            <w:pPr>
              <w:spacing w:after="0" w:before="0"/>
            </w:pPr>
            <w:sdt>
              <w:sdtPr>
                <w:alias w:val="associada2_usuario"/>
                <w:tag w:val="associada2_usuario"/>
                <w:id w:val="1020"/>
                <w:showingPlcHdr/>
                <w:text/>
              </w:sdtPr>
              <w:sdtContent>
                <w:r>
                  <w:rPr>
                    <w:rFonts w:ascii="Arial" w:hAnsi="Arial"/>
                    <w:sz w:val="18"/>
                  </w:rPr>
                  <w:t xml:space="preserve"/>
                </w:r>
              </w:sdtContent>
            </w:sdt>
          </w:p>
        </w:tc>
      </w:tr>
    </w:tbl>
    <w:tbl>
      <w:tblPr>
        <w:tblW w:type="auto" w:w="0"/>
        <w:tblLayout w:type="fixed"/>
        <w:tblLook w:firstColumn="1" w:firstRow="1" w:lastColumn="0" w:lastRow="0" w:noHBand="0" w:noVBand="1" w:val="04A0"/>
        <w:tblLayout w:type="fixed"/>
      </w:tblPr>
      <w:tblGrid>
        <w:gridCol w:w="2952"/>
        <w:gridCol w:w="2376"/>
        <w:gridCol w:w="2376"/>
        <w:gridCol w:w="2952"/>
      </w:tblGrid>
      <w:tr>
        <w:trPr>
          <w:trHeight w:val="446" w:hRule="atLeast"/>
        </w:trPr>
        <w:tc>
          <w:tcPr>
            <w:tcW w:type="dxa" w:w="2952"/>
            <w:tcBorders>
              <w:top w:val="nil"/>
              <w:left w:val="nil"/>
              <w:bottom w:val="nil"/>
              <w:right w:val="nil"/>
            </w:tcBorders>
            <w:tcMar>
              <w:top w:w="0" w:type="dxa"/>
              <w:left w:w="43" w:type="dxa"/>
              <w:bottom w:w="0" w:type="dxa"/>
              <w:right w:w="43" w:type="dxa"/>
            </w:tcMar>
            <w:vAlign w:val="bottom"/>
          </w:tcPr>
          <w:p>
            <w:pPr>
              <w:spacing w:after="0" w:before="0"/>
            </w:pPr>
            <w:r>
              <w:rPr>
                <w:rFonts w:ascii="Arial" w:hAnsi="Arial"/>
                <w:b/>
                <w:color w:val="464547"/>
                <w:sz w:val="14"/>
                <w:spacing w:val="6"/>
              </w:rPr>
              <w:t>3. MERLIN.NET PCN CLINIC NAME:</w:t>
            </w:r>
          </w:p>
        </w:tc>
        <w:tc>
          <w:tcPr>
            <w:tcW w:type="dxa" w:w="2376"/>
            <w:tcMar>
              <w:top w:w="0" w:type="dxa"/>
              <w:left w:w="43" w:type="dxa"/>
              <w:bottom w:w="0" w:type="dxa"/>
              <w:right w:w="43" w:type="dxa"/>
            </w:tcMar>
            <w:vAlign w:val="bottom"/>
            <w:tcBorders>
              <w:top w:val="nil"/>
              <w:left w:val="nil"/>
              <w:bottom w:val="single" w:sz="6" w:color="464547"/>
              <w:right w:val="nil"/>
            </w:tcBorders>
            <w:tcMar>
              <w:top w:w="0" w:type="dxa"/>
              <w:left w:w="86" w:type="dxa"/>
              <w:bottom w:w="0" w:type="dxa"/>
              <w:right w:w="43" w:type="dxa"/>
            </w:tcMar>
          </w:tcPr>
          <w:p>
            <w:pPr>
              <w:spacing w:after="0" w:before="0"/>
            </w:pPr>
            <w:sdt>
              <w:sdtPr>
                <w:alias w:val="associada3_nome"/>
                <w:tag w:val="associada3_nome"/>
                <w:id w:val="1021"/>
                <w:showingPlcHdr/>
                <w:text/>
              </w:sdtPr>
              <w:sdtContent>
                <w:r>
                  <w:rPr>
                    <w:rFonts w:ascii="Arial" w:hAnsi="Arial"/>
                    <w:sz w:val="18"/>
                  </w:rPr>
                  <w:t xml:space="preserve"/>
                </w:r>
              </w:sdtContent>
            </w:sdt>
          </w:p>
        </w:tc>
        <w:tc>
          <w:tcPr>
            <w:tcW w:type="dxa" w:w="2376"/>
            <w:tcBorders>
              <w:top w:val="nil"/>
              <w:left w:val="nil"/>
              <w:bottom w:val="nil"/>
              <w:right w:val="nil"/>
            </w:tcBorders>
            <w:tcMar>
              <w:top w:w="0" w:type="dxa"/>
              <w:left w:w="43" w:type="dxa"/>
              <w:bottom w:w="0" w:type="dxa"/>
              <w:right w:w="43" w:type="dxa"/>
            </w:tcMar>
            <w:vAlign w:val="bottom"/>
          </w:tcPr>
          <w:p>
            <w:pPr>
              <w:spacing w:after="0" w:before="0"/>
            </w:pPr>
            <w:r>
              <w:rPr>
                <w:rFonts w:ascii="Arial" w:hAnsi="Arial"/>
                <w:b/>
                <w:color w:val="464547"/>
                <w:sz w:val="14"/>
                <w:spacing w:val="6"/>
              </w:rPr>
              <w:t>MERLIN.NET PCN USER ID:</w:t>
            </w:r>
          </w:p>
        </w:tc>
        <w:tc>
          <w:tcPr>
            <w:tcW w:type="dxa" w:w="2952"/>
            <w:tcMar>
              <w:top w:w="0" w:type="dxa"/>
              <w:left w:w="43" w:type="dxa"/>
              <w:bottom w:w="0" w:type="dxa"/>
              <w:right w:w="43" w:type="dxa"/>
            </w:tcMar>
            <w:vAlign w:val="bottom"/>
            <w:tcBorders>
              <w:top w:val="nil"/>
              <w:left w:val="nil"/>
              <w:bottom w:val="single" w:sz="6" w:color="464547"/>
              <w:right w:val="nil"/>
            </w:tcBorders>
            <w:tcMar>
              <w:top w:w="0" w:type="dxa"/>
              <w:left w:w="86" w:type="dxa"/>
              <w:bottom w:w="0" w:type="dxa"/>
              <w:right w:w="43" w:type="dxa"/>
            </w:tcMar>
          </w:tcPr>
          <w:p>
            <w:pPr>
              <w:spacing w:after="0" w:before="0"/>
            </w:pPr>
            <w:sdt>
              <w:sdtPr>
                <w:alias w:val="associada3_usuario"/>
                <w:tag w:val="associada3_usuario"/>
                <w:id w:val="1022"/>
                <w:showingPlcHdr/>
                <w:text/>
              </w:sdtPr>
              <w:sdtContent>
                <w:r>
                  <w:rPr>
                    <w:rFonts w:ascii="Arial" w:hAnsi="Arial"/>
                    <w:sz w:val="18"/>
                  </w:rPr>
                  <w:t xml:space="preserve"/>
                </w:r>
              </w:sdtContent>
            </w:sdt>
          </w:p>
        </w:tc>
      </w:tr>
    </w:tbl>
    <w:p>
      <w:pPr>
        <w:spacing w:after="0" w:before="0" w:line="120" w:lineRule="exact"/>
      </w:pPr>
      <w:r>
        <w:rPr>
          <w:sz w:val="2"/>
        </w:rPr>
      </w:r>
    </w:p>
    <w:tbl>
      <w:tblPr>
        <w:tblW w:type="auto" w:w="0"/>
        <w:tblLayout w:type="fixed"/>
        <w:tblLook w:firstColumn="1" w:firstRow="1" w:lastColumn="0" w:lastRow="0" w:noHBand="0" w:noVBand="1" w:val="04A0"/>
        <w:tblLayout w:type="fixed"/>
      </w:tblPr>
      <w:tblGrid>
        <w:gridCol w:w="10656"/>
      </w:tblGrid>
      <w:tr>
        <w:trPr>
          <w:trHeight w:val="374" w:hRule="atLeast"/>
        </w:trPr>
        <w:tc>
          <w:tcPr>
            <w:tcW w:type="dxa" w:w="10656"/>
            <w:tcBorders>
              <w:top w:val="nil"/>
              <w:left w:val="nil"/>
              <w:bottom w:val="nil"/>
              <w:right w:val="nil"/>
            </w:tcBorders>
            <w:tcMar>
              <w:top w:w="0" w:type="dxa"/>
              <w:left w:w="43" w:type="dxa"/>
              <w:bottom w:w="0" w:type="dxa"/>
              <w:right w:w="43" w:type="dxa"/>
            </w:tcMar>
            <w:shd w:val="clear" w:color="auto" w:fill="009ADA"/>
            <w:tcMar>
              <w:top w:w="0" w:type="dxa"/>
              <w:left w:w="172" w:type="dxa"/>
              <w:bottom w:w="0" w:type="dxa"/>
              <w:right w:w="43" w:type="dxa"/>
            </w:tcMar>
            <w:vAlign w:val="center"/>
          </w:tcPr>
          <w:p>
            <w:pPr>
              <w:spacing w:after="0" w:before="0"/>
            </w:pPr>
            <w:r>
              <w:rPr>
                <w:rFonts w:ascii="Arial" w:hAnsi="Arial"/>
                <w:b/>
                <w:color w:val="FFFFFF"/>
                <w:sz w:val="17"/>
                <w:spacing w:val="24"/>
              </w:rPr>
              <w:t>ACCOUNT ADMINISTRATOR INFORMATION</w:t>
            </w:r>
          </w:p>
        </w:tc>
      </w:tr>
    </w:tbl>
    <w:p>
      <w:pPr>
        <w:spacing w:after="0" w:before="0" w:line="60" w:lineRule="exact"/>
      </w:pPr>
      <w:r>
        <w:rPr>
          <w:sz w:val="2"/>
        </w:rPr>
      </w:r>
    </w:p>
    <w:tbl>
      <w:tblPr>
        <w:tblW w:type="auto" w:w="0"/>
        <w:tblLayout w:type="fixed"/>
        <w:tblLook w:firstColumn="1" w:firstRow="1" w:lastColumn="0" w:lastRow="0" w:noHBand="0" w:noVBand="1" w:val="04A0"/>
        <w:tblLayout w:type="fixed"/>
      </w:tblPr>
      <w:tblGrid>
        <w:gridCol w:w="3816"/>
        <w:gridCol w:w="6840"/>
      </w:tblGrid>
      <w:tr>
        <w:trPr>
          <w:trHeight w:val="446" w:hRule="atLeast"/>
        </w:trPr>
        <w:tc>
          <w:tcPr>
            <w:tcW w:type="dxa" w:w="3816"/>
            <w:tcBorders>
              <w:top w:val="nil"/>
              <w:left w:val="nil"/>
              <w:bottom w:val="nil"/>
              <w:right w:val="nil"/>
            </w:tcBorders>
            <w:tcMar>
              <w:top w:w="0" w:type="dxa"/>
              <w:left w:w="43" w:type="dxa"/>
              <w:bottom w:w="0" w:type="dxa"/>
              <w:right w:w="43" w:type="dxa"/>
            </w:tcMar>
            <w:vAlign w:val="bottom"/>
          </w:tcPr>
          <w:p>
            <w:pPr>
              <w:spacing w:after="0" w:before="0"/>
            </w:pPr>
            <w:r>
              <w:rPr>
                <w:rFonts w:ascii="Arial" w:hAnsi="Arial"/>
                <w:b/>
                <w:color w:val="464547"/>
                <w:sz w:val="14"/>
                <w:spacing w:val="6"/>
              </w:rPr>
              <w:t>MERLIN.NET PCN ACCOUNT ADMINISTRATOR:</w:t>
            </w:r>
          </w:p>
        </w:tc>
        <w:tc>
          <w:tcPr>
            <w:tcW w:type="dxa" w:w="6840"/>
            <w:tcMar>
              <w:top w:w="0" w:type="dxa"/>
              <w:left w:w="43" w:type="dxa"/>
              <w:bottom w:w="0" w:type="dxa"/>
              <w:right w:w="43" w:type="dxa"/>
            </w:tcMar>
            <w:vAlign w:val="bottom"/>
            <w:tcBorders>
              <w:top w:val="nil"/>
              <w:left w:val="nil"/>
              <w:bottom w:val="single" w:sz="6" w:color="464547"/>
              <w:right w:val="nil"/>
            </w:tcBorders>
            <w:tcMar>
              <w:top w:w="0" w:type="dxa"/>
              <w:left w:w="86" w:type="dxa"/>
              <w:bottom w:w="0" w:type="dxa"/>
              <w:right w:w="43" w:type="dxa"/>
            </w:tcMar>
          </w:tcPr>
          <w:p>
            <w:pPr>
              <w:spacing w:after="0" w:before="0"/>
            </w:pPr>
            <w:sdt>
              <w:sdtPr>
                <w:alias w:val="admin_nome"/>
                <w:tag w:val="admin_nome"/>
                <w:id w:val="1023"/>
                <w:showingPlcHdr/>
                <w:text/>
              </w:sdtPr>
              <w:sdtContent>
                <w:r>
                  <w:rPr>
                    <w:rFonts w:ascii="Arial" w:hAnsi="Arial"/>
                    <w:sz w:val="18"/>
                  </w:rPr>
                  <w:t xml:space="preserve"/>
                </w:r>
              </w:sdtContent>
            </w:sdt>
          </w:p>
        </w:tc>
      </w:tr>
    </w:tbl>
    <w:tbl>
      <w:tblPr>
        <w:tblW w:type="auto" w:w="0"/>
        <w:tblLayout w:type="fixed"/>
        <w:tblLook w:firstColumn="1" w:firstRow="1" w:lastColumn="0" w:lastRow="0" w:noHBand="0" w:noVBand="1" w:val="04A0"/>
        <w:tblLayout w:type="fixed"/>
      </w:tblPr>
      <w:tblGrid>
        <w:gridCol w:w="1224"/>
        <w:gridCol w:w="3888"/>
        <w:gridCol w:w="720"/>
        <w:gridCol w:w="4824"/>
      </w:tblGrid>
      <w:tr>
        <w:trPr>
          <w:trHeight w:val="446" w:hRule="atLeast"/>
        </w:trPr>
        <w:tc>
          <w:tcPr>
            <w:tcW w:type="dxa" w:w="1224"/>
            <w:tcBorders>
              <w:top w:val="nil"/>
              <w:left w:val="nil"/>
              <w:bottom w:val="nil"/>
              <w:right w:val="nil"/>
            </w:tcBorders>
            <w:tcMar>
              <w:top w:w="0" w:type="dxa"/>
              <w:left w:w="43" w:type="dxa"/>
              <w:bottom w:w="0" w:type="dxa"/>
              <w:right w:w="43" w:type="dxa"/>
            </w:tcMar>
            <w:vAlign w:val="bottom"/>
          </w:tcPr>
          <w:p>
            <w:pPr>
              <w:spacing w:after="0" w:before="0"/>
            </w:pPr>
            <w:r>
              <w:rPr>
                <w:rFonts w:ascii="Arial" w:hAnsi="Arial"/>
                <w:b/>
                <w:color w:val="464547"/>
                <w:sz w:val="14"/>
                <w:spacing w:val="6"/>
              </w:rPr>
              <w:t>TELEPHONE:</w:t>
            </w:r>
          </w:p>
        </w:tc>
        <w:tc>
          <w:tcPr>
            <w:tcW w:type="dxa" w:w="3888"/>
            <w:tcMar>
              <w:top w:w="0" w:type="dxa"/>
              <w:left w:w="43" w:type="dxa"/>
              <w:bottom w:w="0" w:type="dxa"/>
              <w:right w:w="43" w:type="dxa"/>
            </w:tcMar>
            <w:vAlign w:val="bottom"/>
            <w:tcBorders>
              <w:top w:val="nil"/>
              <w:left w:val="nil"/>
              <w:bottom w:val="single" w:sz="6" w:color="464547"/>
              <w:right w:val="nil"/>
            </w:tcBorders>
            <w:tcMar>
              <w:top w:w="0" w:type="dxa"/>
              <w:left w:w="86" w:type="dxa"/>
              <w:bottom w:w="0" w:type="dxa"/>
              <w:right w:w="43" w:type="dxa"/>
            </w:tcMar>
          </w:tcPr>
          <w:p>
            <w:pPr>
              <w:spacing w:after="0" w:before="0"/>
            </w:pPr>
            <w:sdt>
              <w:sdtPr>
                <w:alias w:val="admin_telefone"/>
                <w:tag w:val="admin_telefone"/>
                <w:id w:val="1024"/>
                <w:showingPlcHdr/>
                <w:text/>
              </w:sdtPr>
              <w:sdtContent>
                <w:r>
                  <w:rPr>
                    <w:rFonts w:ascii="Arial" w:hAnsi="Arial"/>
                    <w:sz w:val="18"/>
                  </w:rPr>
                  <w:t xml:space="preserve"/>
                </w:r>
              </w:sdtContent>
            </w:sdt>
          </w:p>
        </w:tc>
        <w:tc>
          <w:tcPr>
            <w:tcW w:type="dxa" w:w="720"/>
            <w:tcBorders>
              <w:top w:val="nil"/>
              <w:left w:val="nil"/>
              <w:bottom w:val="nil"/>
              <w:right w:val="nil"/>
            </w:tcBorders>
            <w:tcMar>
              <w:top w:w="0" w:type="dxa"/>
              <w:left w:w="43" w:type="dxa"/>
              <w:bottom w:w="0" w:type="dxa"/>
              <w:right w:w="43" w:type="dxa"/>
            </w:tcMar>
            <w:vAlign w:val="bottom"/>
          </w:tcPr>
          <w:p>
            <w:pPr>
              <w:spacing w:after="0" w:before="0"/>
            </w:pPr>
            <w:r>
              <w:rPr>
                <w:rFonts w:ascii="Arial" w:hAnsi="Arial"/>
                <w:b/>
                <w:color w:val="464547"/>
                <w:sz w:val="14"/>
                <w:spacing w:val="6"/>
              </w:rPr>
              <w:t>EMAIL:</w:t>
            </w:r>
          </w:p>
        </w:tc>
        <w:tc>
          <w:tcPr>
            <w:tcW w:type="dxa" w:w="4824"/>
            <w:tcMar>
              <w:top w:w="0" w:type="dxa"/>
              <w:left w:w="43" w:type="dxa"/>
              <w:bottom w:w="0" w:type="dxa"/>
              <w:right w:w="43" w:type="dxa"/>
            </w:tcMar>
            <w:vAlign w:val="bottom"/>
            <w:tcBorders>
              <w:top w:val="nil"/>
              <w:left w:val="nil"/>
              <w:bottom w:val="single" w:sz="6" w:color="464547"/>
              <w:right w:val="nil"/>
            </w:tcBorders>
            <w:tcMar>
              <w:top w:w="0" w:type="dxa"/>
              <w:left w:w="86" w:type="dxa"/>
              <w:bottom w:w="0" w:type="dxa"/>
              <w:right w:w="43" w:type="dxa"/>
            </w:tcMar>
          </w:tcPr>
          <w:p>
            <w:pPr>
              <w:spacing w:after="0" w:before="0"/>
            </w:pPr>
            <w:sdt>
              <w:sdtPr>
                <w:alias w:val="admin_email"/>
                <w:tag w:val="admin_email"/>
                <w:id w:val="1025"/>
                <w:showingPlcHdr/>
                <w:text/>
              </w:sdtPr>
              <w:sdtContent>
                <w:r>
                  <w:rPr>
                    <w:rFonts w:ascii="Arial" w:hAnsi="Arial"/>
                    <w:sz w:val="18"/>
                  </w:rPr>
                  <w:t xml:space="preserve"/>
                </w:r>
              </w:sdtContent>
            </w:sdt>
          </w:p>
        </w:tc>
      </w:tr>
    </w:tbl>
    <w:tbl>
      <w:tblPr>
        <w:tblW w:type="auto" w:w="0"/>
        <w:tblLayout w:type="fixed"/>
        <w:tblLook w:firstColumn="1" w:firstRow="1" w:lastColumn="0" w:lastRow="0" w:noHBand="0" w:noVBand="1" w:val="04A0"/>
        <w:tblLayout w:type="fixed"/>
      </w:tblPr>
      <w:tblGrid>
        <w:gridCol w:w="10656"/>
      </w:tblGrid>
      <w:tr>
        <w:tc>
          <w:tcPr>
            <w:tcW w:type="dxa" w:w="10656"/>
            <w:tcBorders>
              <w:top w:val="nil"/>
              <w:left w:val="nil"/>
              <w:bottom w:val="nil"/>
              <w:right w:val="nil"/>
            </w:tcBorders>
            <w:tcMar>
              <w:top w:w="0" w:type="dxa"/>
              <w:left w:w="43" w:type="dxa"/>
              <w:bottom w:w="0" w:type="dxa"/>
              <w:right w:w="43" w:type="dxa"/>
            </w:tcMar>
          </w:tcPr>
          <w:p>
            <w:pPr>
              <w:spacing w:after="0" w:before="60"/>
            </w:pPr>
            <w:r>
              <w:rPr>
                <w:rFonts w:ascii="Georgia" w:hAnsi="Georgia"/>
                <w:b/>
                <w:color w:val="464547"/>
                <w:sz w:val="15"/>
              </w:rPr>
              <w:t xml:space="preserve">Note: </w:t>
            </w:r>
            <w:r>
              <w:rPr>
                <w:rFonts w:ascii="Georgia" w:hAnsi="Georgia"/>
                <w:b w:val="0"/>
                <w:color w:val="464547"/>
                <w:sz w:val="15"/>
              </w:rPr>
              <w:t>The Merlin.net PCN account administrator will be emailed a username and password and is responsible for adding additional clinic users.</w:t>
            </w:r>
          </w:p>
        </w:tc>
      </w:tr>
    </w:tbl>
    <w:p>
      <w:pPr>
        <w:spacing w:after="0" w:before="0" w:line="160" w:lineRule="exact"/>
      </w:pPr>
      <w:r>
        <w:rPr>
          <w:sz w:val="2"/>
        </w:rPr>
      </w:r>
    </w:p>
    <w:p>
      <w:pPr>
        <w:spacing w:after="120" w:before="0"/>
      </w:pPr>
      <w:r>
        <w:rPr>
          <w:rFonts w:ascii="Arial" w:hAnsi="Arial"/>
          <w:b/>
          <w:color w:val="009ADA"/>
          <w:sz w:val="19"/>
          <w:spacing w:val="14"/>
        </w:rPr>
        <w:t>EMAIL COMPLETED FORM TO MERLIN_CC_PRD_MAILS@ABBOTT.COM</w:t>
      </w:r>
    </w:p>
    <w:tbl>
      <w:tblPr>
        <w:tblW w:type="auto" w:w="0"/>
        <w:tblLayout w:type="fixed"/>
        <w:tblLook w:firstColumn="1" w:firstRow="1" w:lastColumn="0" w:lastRow="0" w:noHBand="0" w:noVBand="1" w:val="04A0"/>
        <w:tblLayout w:type="fixed"/>
      </w:tblPr>
      <w:tblGrid>
        <w:gridCol w:w="5112"/>
        <w:gridCol w:w="5544"/>
      </w:tblGrid>
      <w:tr>
        <w:trPr>
          <w:trHeight w:val="432" w:hRule="atLeast"/>
        </w:trPr>
        <w:tc>
          <w:tcPr>
            <w:tcW w:type="dxa" w:w="5112"/>
            <w:tcBorders>
              <w:top w:val="nil"/>
              <w:left w:val="nil"/>
              <w:bottom w:val="nil"/>
              <w:right w:val="nil"/>
            </w:tcBorders>
            <w:tcMar>
              <w:top w:w="0" w:type="dxa"/>
              <w:left w:w="43" w:type="dxa"/>
              <w:bottom w:w="0" w:type="dxa"/>
              <w:right w:w="43" w:type="dxa"/>
            </w:tcMar>
            <w:vAlign w:val="bottom"/>
          </w:tcPr>
          <w:p>
            <w:pPr>
              <w:spacing w:after="0" w:before="0"/>
            </w:pPr>
            <w:r>
              <w:rPr>
                <w:rFonts w:ascii="Arial" w:hAnsi="Arial"/>
                <w:b/>
                <w:color w:val="009ADA"/>
                <w:sz w:val="14"/>
                <w:spacing w:val="6"/>
              </w:rPr>
              <w:t>FOR INTERNAL USE ONLY</w:t>
            </w:r>
            <w:r>
              <w:rPr>
                <w:rFonts w:ascii="Arial" w:hAnsi="Arial"/>
                <w:b/>
                <w:color w:val="464547"/>
                <w:sz w:val="14"/>
                <w:spacing w:val="6"/>
              </w:rPr>
              <w:t xml:space="preserve"> | MERLIN CLINIC ID NUMBER:</w:t>
            </w:r>
          </w:p>
        </w:tc>
        <w:tc>
          <w:tcPr>
            <w:tcW w:type="dxa" w:w="5544"/>
            <w:tcMar>
              <w:top w:w="0" w:type="dxa"/>
              <w:left w:w="43" w:type="dxa"/>
              <w:bottom w:w="0" w:type="dxa"/>
              <w:right w:w="43" w:type="dxa"/>
            </w:tcMar>
            <w:vAlign w:val="bottom"/>
            <w:tcBorders>
              <w:top w:val="nil"/>
              <w:left w:val="nil"/>
              <w:bottom w:val="single" w:sz="8" w:color="000000"/>
              <w:right w:val="nil"/>
            </w:tcBorders>
            <w:tcMar>
              <w:top w:w="0" w:type="dxa"/>
              <w:left w:w="86" w:type="dxa"/>
              <w:bottom w:w="0" w:type="dxa"/>
              <w:right w:w="43" w:type="dxa"/>
            </w:tcMar>
          </w:tcPr>
          <w:p>
            <w:pPr>
              <w:spacing w:after="0" w:before="0"/>
            </w:pPr>
            <w:sdt>
              <w:sdtPr>
                <w:alias w:val="uso_interno_id"/>
                <w:tag w:val="uso_interno_id"/>
                <w:id w:val="1026"/>
                <w:showingPlcHdr/>
                <w:text/>
              </w:sdtPr>
              <w:sdtContent>
                <w:r>
                  <w:rPr>
                    <w:rFonts w:ascii="Arial" w:hAnsi="Arial"/>
                    <w:sz w:val="18"/>
                  </w:rPr>
                  <w:t xml:space="preserve"/>
                </w:r>
              </w:sdtContent>
            </w:sdt>
          </w:p>
        </w:tc>
      </w:tr>
    </w:tbl>
    <w:p>
      <w:pPr>
        <w:spacing w:after="0" w:before="0" w:line="160" w:lineRule="exact"/>
      </w:pPr>
      <w:r>
        <w:rPr>
          <w:sz w:val="2"/>
        </w:rPr>
      </w:r>
    </w:p>
    <w:tbl>
      <w:tblPr>
        <w:tblW w:type="auto" w:w="0"/>
        <w:tblLayout w:type="fixed"/>
        <w:tblLook w:firstColumn="1" w:firstRow="1" w:lastColumn="0" w:lastRow="0" w:noHBand="0" w:noVBand="1" w:val="04A0"/>
        <w:tblLayout w:type="fixed"/>
      </w:tblPr>
      <w:tblGrid>
        <w:gridCol w:w="3096"/>
        <w:gridCol w:w="3960"/>
        <w:gridCol w:w="3600"/>
      </w:tblGrid>
      <w:tr>
        <w:tc>
          <w:tcPr>
            <w:tcW w:type="dxa" w:w="3096"/>
            <w:tcBorders>
              <w:top w:val="nil"/>
              <w:left w:val="nil"/>
              <w:bottom w:val="nil"/>
              <w:right w:val="nil"/>
            </w:tcBorders>
            <w:tcMar>
              <w:top w:w="0" w:type="dxa"/>
              <w:left w:w="43" w:type="dxa"/>
              <w:bottom w:w="0" w:type="dxa"/>
              <w:right w:w="43" w:type="dxa"/>
            </w:tcMar>
            <w:tcMar>
              <w:top w:w="0" w:type="dxa"/>
              <w:left w:w="43" w:type="dxa"/>
              <w:bottom w:w="0" w:type="dxa"/>
              <w:right w:w="172" w:type="dxa"/>
            </w:tcMar>
          </w:tcPr>
          <w:p>
            <w:pPr>
              <w:spacing w:after="20" w:before="0"/>
            </w:pPr>
            <w:r>
              <w:rPr>
                <w:rFonts w:ascii="Georgia" w:hAnsi="Georgia"/>
                <w:b/>
                <w:color w:val="6D6E71"/>
                <w:sz w:val="11"/>
              </w:rPr>
              <w:t>Abbott</w:t>
            </w:r>
          </w:p>
          <w:p>
            <w:pPr>
              <w:spacing w:after="20" w:before="0"/>
            </w:pPr>
            <w:r>
              <w:rPr>
                <w:rFonts w:ascii="Georgia" w:hAnsi="Georgia"/>
                <w:b w:val="0"/>
                <w:color w:val="6D6E71"/>
                <w:sz w:val="11"/>
              </w:rPr>
              <w:t>15900 Valley View Court, Sylmar, CA 91342 USA</w:t>
            </w:r>
          </w:p>
          <w:p>
            <w:pPr>
              <w:spacing w:after="20" w:before="0"/>
            </w:pPr>
            <w:r>
              <w:rPr>
                <w:rFonts w:ascii="Georgia" w:hAnsi="Georgia"/>
                <w:b w:val="0"/>
                <w:color w:val="6D6E71"/>
                <w:sz w:val="11"/>
              </w:rPr>
              <w:t>Tel: 1 818 362 6822</w:t>
            </w:r>
          </w:p>
          <w:p>
            <w:pPr>
              <w:spacing w:after="20" w:before="0"/>
            </w:pPr>
            <w:r>
              <w:rPr>
                <w:rFonts w:ascii="Georgia" w:hAnsi="Georgia"/>
                <w:b w:val="0"/>
                <w:color w:val="6D6E71"/>
                <w:sz w:val="11"/>
              </w:rPr>
              <w:t>Cardiovascular.Abbott</w:t>
            </w:r>
          </w:p>
        </w:tc>
        <w:tc>
          <w:tcPr>
            <w:tcW w:type="dxa" w:w="3960"/>
            <w:tcBorders>
              <w:top w:val="nil"/>
              <w:left w:val="nil"/>
              <w:bottom w:val="nil"/>
              <w:right w:val="nil"/>
            </w:tcBorders>
            <w:tcMar>
              <w:top w:w="0" w:type="dxa"/>
              <w:left w:w="43" w:type="dxa"/>
              <w:bottom w:w="0" w:type="dxa"/>
              <w:right w:w="43" w:type="dxa"/>
            </w:tcMar>
            <w:tcMar>
              <w:top w:w="0" w:type="dxa"/>
              <w:left w:w="43" w:type="dxa"/>
              <w:bottom w:w="0" w:type="dxa"/>
              <w:right w:w="172" w:type="dxa"/>
            </w:tcMar>
          </w:tcPr>
          <w:p>
            <w:pPr>
              <w:spacing w:after="20" w:before="0"/>
            </w:pPr>
            <w:r>
              <w:rPr>
                <w:rFonts w:ascii="Georgia" w:hAnsi="Georgia"/>
                <w:b/>
                <w:color w:val="6D6E71"/>
                <w:sz w:val="11"/>
              </w:rPr>
              <w:t>Rx Only</w:t>
            </w:r>
          </w:p>
          <w:p>
            <w:pPr>
              <w:spacing w:after="20" w:before="0"/>
            </w:pPr>
            <w:r>
              <w:rPr>
                <w:rFonts w:ascii="Georgia" w:hAnsi="Georgia"/>
                <w:b w:val="0"/>
                <w:color w:val="6D6E71"/>
                <w:sz w:val="11"/>
              </w:rPr>
              <w:t>Brief Summary: Prior to using these devices, please review the Instructions for Use for a complete listing of indications, contraindications, warnings, precautions, potential adverse events and directions for use.</w:t>
            </w:r>
          </w:p>
        </w:tc>
        <w:tc>
          <w:tcPr>
            <w:tcW w:type="dxa" w:w="3600"/>
            <w:tcBorders>
              <w:top w:val="nil"/>
              <w:left w:val="nil"/>
              <w:bottom w:val="nil"/>
              <w:right w:val="nil"/>
            </w:tcBorders>
            <w:tcMar>
              <w:top w:w="0" w:type="dxa"/>
              <w:left w:w="43" w:type="dxa"/>
              <w:bottom w:w="0" w:type="dxa"/>
              <w:right w:w="43" w:type="dxa"/>
            </w:tcMar>
            <w:tcMar>
              <w:top w:w="0" w:type="dxa"/>
              <w:left w:w="43" w:type="dxa"/>
              <w:bottom w:w="0" w:type="dxa"/>
              <w:right w:w="172" w:type="dxa"/>
            </w:tcMar>
          </w:tcPr>
          <w:p>
            <w:pPr>
              <w:spacing w:after="20" w:before="0"/>
            </w:pPr>
            <w:r>
              <w:rPr>
                <w:rFonts w:ascii="Georgia" w:hAnsi="Georgia"/>
                <w:b w:val="0"/>
                <w:color w:val="6D6E71"/>
                <w:sz w:val="11"/>
              </w:rPr>
              <w:t>™ Indicates a trademark of the Abbott group of companies.</w:t>
            </w:r>
          </w:p>
          <w:p>
            <w:pPr>
              <w:spacing w:after="20" w:before="0"/>
            </w:pPr>
            <w:r>
              <w:rPr>
                <w:rFonts w:ascii="Georgia" w:hAnsi="Georgia"/>
                <w:b w:val="0"/>
                <w:color w:val="6D6E71"/>
                <w:sz w:val="11"/>
              </w:rPr>
              <w:t>© 2024 Abbott. All Rights Reserved.</w:t>
            </w:r>
          </w:p>
          <w:p>
            <w:pPr>
              <w:spacing w:after="20" w:before="0"/>
            </w:pPr>
            <w:r>
              <w:rPr>
                <w:rFonts w:ascii="Georgia" w:hAnsi="Georgia"/>
                <w:b w:val="0"/>
                <w:color w:val="6D6E71"/>
                <w:sz w:val="11"/>
              </w:rPr>
              <w:t>MAT-2307444 v3.0 | Item approved for U.S. use.</w:t>
            </w:r>
          </w:p>
        </w:tc>
      </w:tr>
    </w:tbl>
    <w:sectPr w:rsidR="00FC693F" w:rsidRPr="0006063C" w:rsidSect="00034616">
      <w:pgSz w:w="12240" w:h="15840"/>
      <w:pgMar w:top="648" w:right="792" w:bottom="504"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Arial" w:hAnsi="Arial"/>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 Enrollment Form for Merlin.net Patient Care Network (PCN)</dc:title>
  <dc:subject/>
  <dc:creator>FONTAN Medical Devices</dc:creator>
  <cp:keywords/>
  <dc:description>Formulário oficial da Abbott (MAT-2307444 v3.0), em branco.</dc:description>
  <cp:lastModifiedBy>FONTAN Medical Devices</cp:lastModifiedBy>
  <cp:revision>1</cp:revision>
  <dcterms:created xsi:type="dcterms:W3CDTF">2013-12-23T23:15:00Z</dcterms:created>
  <dcterms:modified xsi:type="dcterms:W3CDTF">2013-12-23T23:15:00Z</dcterms:modified>
  <cp:category/>
</cp:coreProperties>
</file>